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BBBE6" w14:textId="7118BBC6" w:rsidR="001C3B40" w:rsidRDefault="000866DC" w:rsidP="000866DC">
      <w:pPr>
        <w:ind w:firstLine="708"/>
        <w:rPr>
          <w:rFonts w:ascii="Verdana" w:hAnsi="Verdana"/>
          <w:b/>
          <w:sz w:val="22"/>
        </w:rPr>
      </w:pPr>
      <w:r>
        <w:rPr>
          <w:noProof/>
        </w:rPr>
        <w:t xml:space="preserve">  </w:t>
      </w:r>
      <w:r w:rsidR="000574A0">
        <w:rPr>
          <w:noProof/>
        </w:rPr>
        <w:t xml:space="preserve">    </w:t>
      </w:r>
      <w:r w:rsidR="00570AA3">
        <w:rPr>
          <w:noProof/>
        </w:rPr>
        <w:drawing>
          <wp:anchor distT="0" distB="0" distL="114300" distR="114300" simplePos="0" relativeHeight="251659264" behindDoc="0" locked="0" layoutInCell="1" allowOverlap="1" wp14:anchorId="6947D20E" wp14:editId="5153B0FB">
            <wp:simplePos x="0" y="0"/>
            <wp:positionH relativeFrom="column">
              <wp:posOffset>-635</wp:posOffset>
            </wp:positionH>
            <wp:positionV relativeFrom="paragraph">
              <wp:posOffset>0</wp:posOffset>
            </wp:positionV>
            <wp:extent cx="1376680" cy="504190"/>
            <wp:effectExtent l="0" t="0" r="0" b="0"/>
            <wp:wrapNone/>
            <wp:docPr id="1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668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4A0">
        <w:rPr>
          <w:noProof/>
        </w:rPr>
        <w:t xml:space="preserve"> </w:t>
      </w:r>
      <w:r>
        <w:rPr>
          <w:noProof/>
        </w:rPr>
        <w:t xml:space="preserve">   </w:t>
      </w:r>
      <w:r w:rsidR="000574A0">
        <w:rPr>
          <w:noProof/>
        </w:rPr>
        <w:t xml:space="preserve">                       </w:t>
      </w:r>
      <w:r w:rsidR="00570AA3">
        <w:rPr>
          <w:noProof/>
        </w:rPr>
        <w:drawing>
          <wp:inline distT="0" distB="0" distL="0" distR="0" wp14:anchorId="1CA87889" wp14:editId="20FFBF31">
            <wp:extent cx="2105025" cy="428625"/>
            <wp:effectExtent l="0" t="0" r="0" b="0"/>
            <wp:docPr id="12" name="Immagine 1" descr="logo confagrico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confagricoltur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5025" cy="428625"/>
                    </a:xfrm>
                    <a:prstGeom prst="rect">
                      <a:avLst/>
                    </a:prstGeom>
                    <a:noFill/>
                    <a:ln>
                      <a:noFill/>
                    </a:ln>
                  </pic:spPr>
                </pic:pic>
              </a:graphicData>
            </a:graphic>
          </wp:inline>
        </w:drawing>
      </w:r>
      <w:r>
        <w:rPr>
          <w:noProof/>
        </w:rPr>
        <w:t xml:space="preserve">     </w:t>
      </w:r>
      <w:r w:rsidR="000574A0">
        <w:rPr>
          <w:noProof/>
        </w:rPr>
        <w:t xml:space="preserve"> </w:t>
      </w:r>
      <w:r w:rsidR="00570AA3" w:rsidRPr="000866DC">
        <w:rPr>
          <w:rFonts w:ascii="Verdana" w:hAnsi="Verdana"/>
          <w:b/>
          <w:noProof/>
          <w:sz w:val="22"/>
        </w:rPr>
        <w:drawing>
          <wp:inline distT="0" distB="0" distL="0" distR="0" wp14:anchorId="58291E7B" wp14:editId="45487145">
            <wp:extent cx="2009775" cy="428625"/>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428625"/>
                    </a:xfrm>
                    <a:prstGeom prst="rect">
                      <a:avLst/>
                    </a:prstGeom>
                    <a:noFill/>
                    <a:ln>
                      <a:noFill/>
                    </a:ln>
                  </pic:spPr>
                </pic:pic>
              </a:graphicData>
            </a:graphic>
          </wp:inline>
        </w:drawing>
      </w:r>
      <w:r>
        <w:rPr>
          <w:rFonts w:ascii="Verdana" w:hAnsi="Verdana"/>
          <w:b/>
          <w:noProof/>
          <w:sz w:val="22"/>
        </w:rPr>
        <w:t xml:space="preserve"> </w:t>
      </w:r>
    </w:p>
    <w:p w14:paraId="11C42B91" w14:textId="77777777" w:rsidR="001C3B40" w:rsidRDefault="001C3B40" w:rsidP="001C3B40">
      <w:pPr>
        <w:ind w:left="360"/>
        <w:jc w:val="center"/>
        <w:rPr>
          <w:rFonts w:ascii="Verdana" w:hAnsi="Verdana"/>
          <w:b/>
          <w:sz w:val="22"/>
        </w:rPr>
      </w:pPr>
    </w:p>
    <w:p w14:paraId="31667054" w14:textId="77777777" w:rsidR="004B6DD6" w:rsidRPr="004B6DD6" w:rsidRDefault="004B6DD6" w:rsidP="004B6DD6">
      <w:pPr>
        <w:suppressAutoHyphens/>
        <w:jc w:val="center"/>
        <w:rPr>
          <w:rFonts w:ascii="Verdana" w:hAnsi="Verdana"/>
          <w:b/>
          <w:sz w:val="22"/>
          <w:szCs w:val="22"/>
        </w:rPr>
      </w:pPr>
      <w:r w:rsidRPr="004B6DD6">
        <w:rPr>
          <w:rFonts w:ascii="Verdana" w:hAnsi="Verdana"/>
          <w:b/>
          <w:sz w:val="22"/>
          <w:szCs w:val="22"/>
        </w:rPr>
        <w:t>COMUNICATO STAMPA</w:t>
      </w:r>
    </w:p>
    <w:p w14:paraId="41F0072E" w14:textId="77777777" w:rsidR="004B6DD6" w:rsidRPr="004B6DD6" w:rsidRDefault="004B6DD6" w:rsidP="004B6DD6">
      <w:pPr>
        <w:suppressAutoHyphens/>
        <w:jc w:val="center"/>
        <w:rPr>
          <w:rFonts w:ascii="Verdana" w:hAnsi="Verdana"/>
          <w:sz w:val="22"/>
          <w:szCs w:val="22"/>
        </w:rPr>
      </w:pPr>
      <w:r w:rsidRPr="004B6DD6">
        <w:rPr>
          <w:rFonts w:ascii="Verdana" w:hAnsi="Verdana"/>
          <w:sz w:val="22"/>
          <w:szCs w:val="22"/>
        </w:rPr>
        <w:t>-------------------------------</w:t>
      </w:r>
    </w:p>
    <w:p w14:paraId="2CF3719C" w14:textId="3FDB0AA0" w:rsidR="00AC0ECF" w:rsidRDefault="004B6DD6" w:rsidP="004B6DD6">
      <w:pPr>
        <w:suppressAutoHyphens/>
        <w:jc w:val="center"/>
        <w:rPr>
          <w:rFonts w:ascii="Verdana" w:hAnsi="Verdana"/>
          <w:b/>
          <w:sz w:val="22"/>
          <w:szCs w:val="22"/>
        </w:rPr>
      </w:pPr>
      <w:r w:rsidRPr="004B6DD6">
        <w:rPr>
          <w:rFonts w:ascii="Verdana" w:hAnsi="Verdana"/>
          <w:b/>
          <w:sz w:val="22"/>
          <w:szCs w:val="22"/>
        </w:rPr>
        <w:t xml:space="preserve">Roma, </w:t>
      </w:r>
      <w:r w:rsidR="000F36D4">
        <w:rPr>
          <w:rFonts w:ascii="Verdana" w:hAnsi="Verdana"/>
          <w:b/>
          <w:sz w:val="22"/>
          <w:szCs w:val="22"/>
        </w:rPr>
        <w:t>31 gennaio 2025</w:t>
      </w:r>
    </w:p>
    <w:p w14:paraId="18EF8DAA" w14:textId="77777777" w:rsidR="009273D9" w:rsidRDefault="009273D9" w:rsidP="004B6DD6">
      <w:pPr>
        <w:suppressAutoHyphens/>
        <w:jc w:val="center"/>
        <w:rPr>
          <w:rFonts w:ascii="Verdana" w:hAnsi="Verdana"/>
          <w:b/>
          <w:sz w:val="22"/>
          <w:szCs w:val="22"/>
        </w:rPr>
      </w:pPr>
    </w:p>
    <w:p w14:paraId="4C230B7F" w14:textId="77777777" w:rsidR="000F36D4" w:rsidRDefault="000F36D4" w:rsidP="000F36D4"/>
    <w:p w14:paraId="777CF4C1" w14:textId="1EA87006" w:rsidR="000F36D4" w:rsidRPr="00152006" w:rsidRDefault="00152006" w:rsidP="00152006">
      <w:pPr>
        <w:jc w:val="both"/>
        <w:rPr>
          <w:rFonts w:ascii="Verdana" w:hAnsi="Verdana"/>
          <w:b/>
          <w:bCs/>
          <w:sz w:val="22"/>
          <w:szCs w:val="22"/>
        </w:rPr>
      </w:pPr>
      <w:r w:rsidRPr="00152006">
        <w:rPr>
          <w:rFonts w:ascii="Verdana" w:hAnsi="Verdana"/>
          <w:b/>
          <w:bCs/>
          <w:sz w:val="22"/>
          <w:szCs w:val="22"/>
        </w:rPr>
        <w:t>PREMIATI A PALAZZO DELLA VALLE I VINCITORI DEL BANDO “COLTIVIAMO AGRICOLTURA SOCIALE”. ALTRI 140MILA EURO PER 4 PROGETTI DI INCLUSIONE</w:t>
      </w:r>
    </w:p>
    <w:p w14:paraId="0FC6865A" w14:textId="77777777" w:rsidR="000F36D4" w:rsidRDefault="000F36D4" w:rsidP="000F36D4"/>
    <w:p w14:paraId="4E1CF673" w14:textId="473492A1" w:rsidR="000F36D4" w:rsidRDefault="007D4245" w:rsidP="000F36D4">
      <w:pPr>
        <w:pStyle w:val="NormaleWeb"/>
        <w:shd w:val="clear" w:color="auto" w:fill="FFFFFF"/>
        <w:spacing w:before="0" w:beforeAutospacing="0" w:after="0"/>
        <w:jc w:val="both"/>
        <w:rPr>
          <w:rFonts w:ascii="Verdana" w:hAnsi="Verdana"/>
          <w:color w:val="222222"/>
          <w:sz w:val="22"/>
          <w:szCs w:val="22"/>
        </w:rPr>
      </w:pPr>
      <w:r>
        <w:rPr>
          <w:rFonts w:ascii="Verdana" w:hAnsi="Verdana"/>
          <w:color w:val="222222"/>
          <w:sz w:val="22"/>
          <w:szCs w:val="22"/>
        </w:rPr>
        <w:t xml:space="preserve">Si è </w:t>
      </w:r>
      <w:r w:rsidR="009D601C">
        <w:rPr>
          <w:rFonts w:ascii="Verdana" w:hAnsi="Verdana"/>
          <w:color w:val="222222"/>
          <w:sz w:val="22"/>
          <w:szCs w:val="22"/>
        </w:rPr>
        <w:t>tenuta</w:t>
      </w:r>
      <w:r>
        <w:rPr>
          <w:rFonts w:ascii="Verdana" w:hAnsi="Verdana"/>
          <w:color w:val="222222"/>
          <w:sz w:val="22"/>
          <w:szCs w:val="22"/>
        </w:rPr>
        <w:t xml:space="preserve"> </w:t>
      </w:r>
      <w:r w:rsidR="006746BF">
        <w:rPr>
          <w:rFonts w:ascii="Verdana" w:hAnsi="Verdana"/>
          <w:color w:val="222222"/>
          <w:sz w:val="22"/>
          <w:szCs w:val="22"/>
        </w:rPr>
        <w:t xml:space="preserve">oggi </w:t>
      </w:r>
      <w:r>
        <w:rPr>
          <w:rFonts w:ascii="Verdana" w:hAnsi="Verdana"/>
          <w:color w:val="222222"/>
          <w:sz w:val="22"/>
          <w:szCs w:val="22"/>
        </w:rPr>
        <w:t xml:space="preserve">a </w:t>
      </w:r>
      <w:r w:rsidR="000F36D4">
        <w:rPr>
          <w:rFonts w:ascii="Verdana" w:hAnsi="Verdana"/>
          <w:color w:val="222222"/>
          <w:sz w:val="22"/>
          <w:szCs w:val="22"/>
        </w:rPr>
        <w:t xml:space="preserve">Palazzo della Valle la </w:t>
      </w:r>
      <w:r w:rsidR="009D601C">
        <w:rPr>
          <w:rFonts w:ascii="Verdana" w:hAnsi="Verdana"/>
          <w:color w:val="222222"/>
          <w:sz w:val="22"/>
          <w:szCs w:val="22"/>
        </w:rPr>
        <w:t xml:space="preserve">cerimonia di </w:t>
      </w:r>
      <w:r w:rsidR="000F36D4">
        <w:rPr>
          <w:rFonts w:ascii="Verdana" w:hAnsi="Verdana"/>
          <w:color w:val="222222"/>
          <w:sz w:val="22"/>
          <w:szCs w:val="22"/>
        </w:rPr>
        <w:t xml:space="preserve">premiazione dei vincitori della nona edizione del bando </w:t>
      </w:r>
      <w:r w:rsidR="000F36D4" w:rsidRPr="00117A7D">
        <w:rPr>
          <w:rFonts w:ascii="Verdana" w:hAnsi="Verdana"/>
          <w:b/>
          <w:bCs/>
          <w:color w:val="222222"/>
          <w:sz w:val="22"/>
          <w:szCs w:val="22"/>
        </w:rPr>
        <w:t>“Coltiviamo Agricoltura Sociale”</w:t>
      </w:r>
      <w:r w:rsidR="000F36D4" w:rsidRPr="00117A7D">
        <w:rPr>
          <w:rFonts w:ascii="Verdana" w:hAnsi="Verdana"/>
          <w:color w:val="222222"/>
          <w:sz w:val="22"/>
          <w:szCs w:val="22"/>
        </w:rPr>
        <w:t>,</w:t>
      </w:r>
      <w:r w:rsidR="000F36D4">
        <w:rPr>
          <w:rFonts w:ascii="Verdana" w:hAnsi="Verdana"/>
          <w:color w:val="222222"/>
          <w:sz w:val="22"/>
          <w:szCs w:val="22"/>
        </w:rPr>
        <w:t xml:space="preserve"> lanciat</w:t>
      </w:r>
      <w:r w:rsidR="000F36D4" w:rsidRPr="00E51EF4">
        <w:rPr>
          <w:rFonts w:ascii="Verdana" w:hAnsi="Verdana"/>
          <w:color w:val="222222"/>
          <w:sz w:val="22"/>
          <w:szCs w:val="22"/>
        </w:rPr>
        <w:t xml:space="preserve">o da </w:t>
      </w:r>
      <w:r w:rsidR="000F36D4" w:rsidRPr="00E00B5A">
        <w:rPr>
          <w:rFonts w:ascii="Verdana" w:hAnsi="Verdana"/>
          <w:b/>
          <w:bCs/>
          <w:color w:val="222222"/>
          <w:sz w:val="22"/>
          <w:szCs w:val="22"/>
        </w:rPr>
        <w:t>Confagricoltura</w:t>
      </w:r>
      <w:r w:rsidR="000F36D4">
        <w:rPr>
          <w:rFonts w:ascii="Verdana" w:hAnsi="Verdana"/>
          <w:b/>
          <w:bCs/>
          <w:color w:val="222222"/>
          <w:sz w:val="22"/>
          <w:szCs w:val="22"/>
        </w:rPr>
        <w:t xml:space="preserve"> </w:t>
      </w:r>
      <w:r w:rsidR="000F36D4" w:rsidRPr="00E00B5A">
        <w:rPr>
          <w:rFonts w:ascii="Verdana" w:hAnsi="Verdana"/>
          <w:color w:val="222222"/>
          <w:sz w:val="22"/>
          <w:szCs w:val="22"/>
        </w:rPr>
        <w:t>e</w:t>
      </w:r>
      <w:r w:rsidR="000F36D4" w:rsidRPr="00E51EF4">
        <w:rPr>
          <w:rFonts w:ascii="Verdana" w:hAnsi="Verdana"/>
          <w:color w:val="222222"/>
          <w:sz w:val="22"/>
          <w:szCs w:val="22"/>
        </w:rPr>
        <w:t xml:space="preserve"> </w:t>
      </w:r>
      <w:r w:rsidR="000F36D4" w:rsidRPr="00E00B5A">
        <w:rPr>
          <w:rFonts w:ascii="Verdana" w:hAnsi="Verdana"/>
          <w:b/>
          <w:bCs/>
          <w:color w:val="222222"/>
          <w:sz w:val="22"/>
          <w:szCs w:val="22"/>
        </w:rPr>
        <w:t>Senior L’età della Saggezza Onlus</w:t>
      </w:r>
      <w:r w:rsidR="000F36D4">
        <w:rPr>
          <w:rFonts w:ascii="Verdana" w:hAnsi="Verdana"/>
          <w:color w:val="222222"/>
          <w:sz w:val="22"/>
          <w:szCs w:val="22"/>
        </w:rPr>
        <w:t>, insieme, per il sesto anno consecutivo, a</w:t>
      </w:r>
      <w:r w:rsidR="000F36D4" w:rsidRPr="00E51EF4">
        <w:rPr>
          <w:rFonts w:ascii="Verdana" w:hAnsi="Verdana"/>
          <w:color w:val="222222"/>
          <w:sz w:val="22"/>
          <w:szCs w:val="22"/>
        </w:rPr>
        <w:t xml:space="preserve"> </w:t>
      </w:r>
      <w:r w:rsidR="000F36D4" w:rsidRPr="00E00B5A">
        <w:rPr>
          <w:rFonts w:ascii="Verdana" w:hAnsi="Verdana"/>
          <w:b/>
          <w:bCs/>
          <w:color w:val="222222"/>
          <w:sz w:val="22"/>
          <w:szCs w:val="22"/>
        </w:rPr>
        <w:t>Reale Foundation</w:t>
      </w:r>
      <w:r w:rsidR="000F36D4" w:rsidRPr="00E51EF4">
        <w:rPr>
          <w:rFonts w:ascii="Verdana" w:hAnsi="Verdana"/>
          <w:color w:val="222222"/>
          <w:sz w:val="22"/>
          <w:szCs w:val="22"/>
        </w:rPr>
        <w:t xml:space="preserve">, in collaborazione con la </w:t>
      </w:r>
      <w:r w:rsidR="000F36D4" w:rsidRPr="00E00B5A">
        <w:rPr>
          <w:rFonts w:ascii="Verdana" w:hAnsi="Verdana"/>
          <w:b/>
          <w:bCs/>
          <w:color w:val="222222"/>
          <w:sz w:val="22"/>
          <w:szCs w:val="22"/>
        </w:rPr>
        <w:t>Rete Fattorie</w:t>
      </w:r>
      <w:r w:rsidR="000F36D4" w:rsidRPr="00E51EF4">
        <w:rPr>
          <w:rFonts w:ascii="Verdana" w:hAnsi="Verdana"/>
          <w:color w:val="222222"/>
          <w:sz w:val="22"/>
          <w:szCs w:val="22"/>
        </w:rPr>
        <w:t xml:space="preserve"> </w:t>
      </w:r>
      <w:r w:rsidR="000F36D4" w:rsidRPr="00E00B5A">
        <w:rPr>
          <w:rFonts w:ascii="Verdana" w:hAnsi="Verdana"/>
          <w:b/>
          <w:bCs/>
          <w:color w:val="222222"/>
          <w:sz w:val="22"/>
          <w:szCs w:val="22"/>
        </w:rPr>
        <w:t>Sociali</w:t>
      </w:r>
      <w:r w:rsidR="000F36D4" w:rsidRPr="00E51EF4">
        <w:rPr>
          <w:rFonts w:ascii="Verdana" w:hAnsi="Verdana"/>
          <w:color w:val="222222"/>
          <w:sz w:val="22"/>
          <w:szCs w:val="22"/>
        </w:rPr>
        <w:t xml:space="preserve"> e l’</w:t>
      </w:r>
      <w:r w:rsidR="000F36D4" w:rsidRPr="00E00B5A">
        <w:rPr>
          <w:rFonts w:ascii="Verdana" w:hAnsi="Verdana"/>
          <w:b/>
          <w:bCs/>
          <w:color w:val="222222"/>
          <w:sz w:val="22"/>
          <w:szCs w:val="22"/>
        </w:rPr>
        <w:t>Università di Roma Tor Vergata</w:t>
      </w:r>
      <w:r w:rsidR="00C65C6A">
        <w:rPr>
          <w:rFonts w:ascii="Verdana" w:hAnsi="Verdana"/>
          <w:color w:val="222222"/>
          <w:sz w:val="22"/>
          <w:szCs w:val="22"/>
        </w:rPr>
        <w:t xml:space="preserve">, e con </w:t>
      </w:r>
      <w:r w:rsidR="00A34260">
        <w:rPr>
          <w:rFonts w:ascii="Verdana" w:hAnsi="Verdana"/>
          <w:color w:val="222222"/>
          <w:sz w:val="22"/>
          <w:szCs w:val="22"/>
        </w:rPr>
        <w:t>il patrocinio del MASAF.</w:t>
      </w:r>
    </w:p>
    <w:p w14:paraId="482765C1" w14:textId="77777777" w:rsidR="000F36D4" w:rsidRPr="007B42D7" w:rsidRDefault="000F36D4" w:rsidP="00054F9F">
      <w:pPr>
        <w:pStyle w:val="NormaleWeb"/>
        <w:shd w:val="clear" w:color="auto" w:fill="FFFFFF"/>
        <w:jc w:val="both"/>
        <w:rPr>
          <w:rFonts w:ascii="Verdana" w:hAnsi="Verdana"/>
        </w:rPr>
      </w:pPr>
      <w:r>
        <w:rPr>
          <w:rFonts w:ascii="Verdana" w:hAnsi="Verdana" w:cs="Arial"/>
          <w:sz w:val="22"/>
          <w:szCs w:val="22"/>
        </w:rPr>
        <w:t>Il bando ha</w:t>
      </w:r>
      <w:r w:rsidRPr="00027CCD">
        <w:rPr>
          <w:rFonts w:ascii="Verdana" w:hAnsi="Verdana" w:cs="Arial"/>
          <w:color w:val="auto"/>
          <w:sz w:val="22"/>
          <w:szCs w:val="22"/>
        </w:rPr>
        <w:t xml:space="preserve"> seleziona</w:t>
      </w:r>
      <w:r>
        <w:rPr>
          <w:rFonts w:ascii="Verdana" w:hAnsi="Verdana" w:cs="Arial"/>
          <w:sz w:val="22"/>
          <w:szCs w:val="22"/>
        </w:rPr>
        <w:t>to</w:t>
      </w:r>
      <w:r w:rsidRPr="00027CCD">
        <w:rPr>
          <w:rFonts w:ascii="Verdana" w:hAnsi="Verdana" w:cs="Arial"/>
          <w:color w:val="auto"/>
          <w:sz w:val="22"/>
          <w:szCs w:val="22"/>
        </w:rPr>
        <w:t xml:space="preserve"> tre vincitori a cui </w:t>
      </w:r>
      <w:r>
        <w:rPr>
          <w:rFonts w:ascii="Verdana" w:hAnsi="Verdana" w:cs="Arial"/>
          <w:sz w:val="22"/>
          <w:szCs w:val="22"/>
        </w:rPr>
        <w:t>vanno</w:t>
      </w:r>
      <w:r w:rsidRPr="00027CCD">
        <w:rPr>
          <w:rFonts w:ascii="Verdana" w:hAnsi="Verdana" w:cs="Arial"/>
          <w:color w:val="auto"/>
          <w:sz w:val="22"/>
          <w:szCs w:val="22"/>
        </w:rPr>
        <w:t xml:space="preserve"> 40.000 euro ciascuno, insieme a tre borse di studio per frequentare il Master di Agricoltura Sociale all’Università di Roma Tor Vergata. Altri 20.000 euro s</w:t>
      </w:r>
      <w:r>
        <w:rPr>
          <w:rFonts w:ascii="Verdana" w:hAnsi="Verdana" w:cs="Arial"/>
          <w:sz w:val="22"/>
          <w:szCs w:val="22"/>
        </w:rPr>
        <w:t>ono stati</w:t>
      </w:r>
      <w:r w:rsidRPr="00027CCD">
        <w:rPr>
          <w:rFonts w:ascii="Verdana" w:hAnsi="Verdana" w:cs="Arial"/>
          <w:color w:val="auto"/>
          <w:sz w:val="22"/>
          <w:szCs w:val="22"/>
        </w:rPr>
        <w:t xml:space="preserve"> destinati ad un progetto speciale di gestione e riqualificazione del verde pubblico. </w:t>
      </w:r>
      <w:r>
        <w:rPr>
          <w:rFonts w:ascii="Verdana" w:hAnsi="Verdana" w:cs="Arial"/>
          <w:sz w:val="22"/>
          <w:szCs w:val="22"/>
        </w:rPr>
        <w:t>Nel 2024</w:t>
      </w:r>
      <w:r w:rsidRPr="007B42D7">
        <w:rPr>
          <w:rFonts w:ascii="Verdana" w:hAnsi="Verdana" w:cs="Heebo"/>
          <w:color w:val="auto"/>
          <w:sz w:val="22"/>
          <w:szCs w:val="22"/>
        </w:rPr>
        <w:t xml:space="preserve"> </w:t>
      </w:r>
      <w:r>
        <w:rPr>
          <w:rFonts w:ascii="Verdana" w:hAnsi="Verdana" w:cs="Heebo"/>
          <w:sz w:val="22"/>
          <w:szCs w:val="22"/>
        </w:rPr>
        <w:t xml:space="preserve">si è </w:t>
      </w:r>
      <w:r w:rsidRPr="007B42D7">
        <w:rPr>
          <w:rFonts w:ascii="Verdana" w:hAnsi="Verdana" w:cs="Heebo"/>
          <w:color w:val="auto"/>
          <w:sz w:val="22"/>
          <w:szCs w:val="22"/>
        </w:rPr>
        <w:t>supera</w:t>
      </w:r>
      <w:r>
        <w:rPr>
          <w:rFonts w:ascii="Verdana" w:hAnsi="Verdana" w:cs="Heebo"/>
          <w:sz w:val="22"/>
          <w:szCs w:val="22"/>
        </w:rPr>
        <w:t>to</w:t>
      </w:r>
      <w:r w:rsidRPr="007B42D7">
        <w:rPr>
          <w:rFonts w:ascii="Verdana" w:hAnsi="Verdana" w:cs="Heebo"/>
          <w:color w:val="auto"/>
          <w:sz w:val="22"/>
          <w:szCs w:val="22"/>
        </w:rPr>
        <w:t xml:space="preserve"> il milione di euro erogato a fondo perduto per finanziare i migliori progetti, tutti monitorati e andati a regime.</w:t>
      </w:r>
    </w:p>
    <w:p w14:paraId="2A777DFF" w14:textId="34406F9F" w:rsidR="000F36D4" w:rsidRPr="00050CB8" w:rsidRDefault="000F36D4" w:rsidP="00054F9F">
      <w:pPr>
        <w:jc w:val="both"/>
        <w:rPr>
          <w:rFonts w:ascii="Verdana" w:hAnsi="Verdana"/>
          <w:sz w:val="22"/>
          <w:szCs w:val="22"/>
        </w:rPr>
      </w:pPr>
      <w:r w:rsidRPr="00050CB8">
        <w:rPr>
          <w:rFonts w:ascii="Verdana" w:hAnsi="Verdana"/>
          <w:sz w:val="22"/>
          <w:szCs w:val="22"/>
        </w:rPr>
        <w:t xml:space="preserve">L’agricoltura sociale si conferma modello multifunzionale che coniuga obiettivi produttivi con finalità sociali e ambientali, contribuendo al benessere delle persone, delle comunità e il reinserimento lavorativo dei più fragili. Il bando è volto a premiare progetti di aziende che non solo promuovono l’imprenditorialità, ma </w:t>
      </w:r>
      <w:r w:rsidR="00CB2B34">
        <w:rPr>
          <w:rFonts w:ascii="Verdana" w:hAnsi="Verdana"/>
          <w:sz w:val="22"/>
          <w:szCs w:val="22"/>
        </w:rPr>
        <w:t>in una dimensione etica</w:t>
      </w:r>
      <w:r w:rsidRPr="00050CB8">
        <w:rPr>
          <w:rFonts w:ascii="Verdana" w:hAnsi="Verdana"/>
          <w:sz w:val="22"/>
          <w:szCs w:val="22"/>
        </w:rPr>
        <w:t>.</w:t>
      </w:r>
    </w:p>
    <w:p w14:paraId="289F94E2" w14:textId="77777777" w:rsidR="007D4245" w:rsidRDefault="007D4245" w:rsidP="00054F9F">
      <w:pPr>
        <w:jc w:val="both"/>
        <w:rPr>
          <w:rFonts w:ascii="Verdana" w:hAnsi="Verdana"/>
        </w:rPr>
      </w:pPr>
    </w:p>
    <w:p w14:paraId="45297428" w14:textId="43D009FB" w:rsidR="000F36D4" w:rsidRPr="00050CB8" w:rsidRDefault="000F36D4" w:rsidP="00054F9F">
      <w:pPr>
        <w:jc w:val="both"/>
        <w:rPr>
          <w:sz w:val="22"/>
          <w:szCs w:val="22"/>
        </w:rPr>
      </w:pPr>
      <w:r w:rsidRPr="00050CB8">
        <w:rPr>
          <w:sz w:val="22"/>
          <w:szCs w:val="22"/>
        </w:rPr>
        <w:t>“</w:t>
      </w:r>
      <w:r w:rsidRPr="00050CB8">
        <w:rPr>
          <w:rFonts w:ascii="Verdana" w:hAnsi="Verdana"/>
          <w:i/>
          <w:sz w:val="22"/>
          <w:szCs w:val="22"/>
        </w:rPr>
        <w:t>Il lavoro restituisce dignità alle persone e l’agricoltura apre le sue porte anche a questa opportunità</w:t>
      </w:r>
      <w:r w:rsidRPr="00050CB8">
        <w:rPr>
          <w:sz w:val="22"/>
          <w:szCs w:val="22"/>
        </w:rPr>
        <w:t xml:space="preserve"> - </w:t>
      </w:r>
      <w:r w:rsidRPr="00050CB8">
        <w:rPr>
          <w:rFonts w:ascii="Verdana" w:hAnsi="Verdana"/>
          <w:sz w:val="22"/>
          <w:szCs w:val="22"/>
        </w:rPr>
        <w:t xml:space="preserve">ha sottolineato il presidente di Confagricoltura, </w:t>
      </w:r>
      <w:r w:rsidRPr="00050CB8">
        <w:rPr>
          <w:rFonts w:ascii="Verdana" w:hAnsi="Verdana"/>
          <w:b/>
          <w:bCs/>
          <w:sz w:val="22"/>
          <w:szCs w:val="22"/>
        </w:rPr>
        <w:t>Massimiliano Giansanti</w:t>
      </w:r>
      <w:r w:rsidRPr="00050CB8">
        <w:rPr>
          <w:rFonts w:ascii="Verdana" w:hAnsi="Verdana"/>
          <w:sz w:val="22"/>
          <w:szCs w:val="22"/>
        </w:rPr>
        <w:t xml:space="preserve"> – </w:t>
      </w:r>
      <w:r w:rsidRPr="00050CB8">
        <w:rPr>
          <w:rFonts w:ascii="Verdana" w:hAnsi="Verdana"/>
          <w:i/>
          <w:iCs/>
          <w:sz w:val="22"/>
          <w:szCs w:val="22"/>
        </w:rPr>
        <w:t>Quest’anno segna il decimo anniversario</w:t>
      </w:r>
      <w:r w:rsidR="0078516B">
        <w:rPr>
          <w:rFonts w:ascii="Verdana" w:hAnsi="Verdana"/>
          <w:i/>
          <w:iCs/>
          <w:sz w:val="22"/>
          <w:szCs w:val="22"/>
        </w:rPr>
        <w:t xml:space="preserve"> dall’approvazione</w:t>
      </w:r>
      <w:r w:rsidRPr="00050CB8">
        <w:rPr>
          <w:rFonts w:ascii="Verdana" w:hAnsi="Verdana"/>
          <w:i/>
          <w:iCs/>
          <w:sz w:val="22"/>
          <w:szCs w:val="22"/>
        </w:rPr>
        <w:t xml:space="preserve"> della legge </w:t>
      </w:r>
      <w:r w:rsidR="00027974">
        <w:rPr>
          <w:rFonts w:ascii="Verdana" w:hAnsi="Verdana"/>
          <w:i/>
          <w:iCs/>
          <w:sz w:val="22"/>
          <w:szCs w:val="22"/>
        </w:rPr>
        <w:t xml:space="preserve">141/2015 </w:t>
      </w:r>
      <w:r w:rsidRPr="00050CB8">
        <w:rPr>
          <w:rFonts w:ascii="Verdana" w:hAnsi="Verdana"/>
          <w:i/>
          <w:iCs/>
          <w:sz w:val="22"/>
          <w:szCs w:val="22"/>
        </w:rPr>
        <w:t>sull’agricoltura sociale, che in Italia ha aperto nuovi sbocchi per il settore</w:t>
      </w:r>
      <w:r w:rsidRPr="00050CB8">
        <w:rPr>
          <w:sz w:val="22"/>
          <w:szCs w:val="22"/>
        </w:rPr>
        <w:t xml:space="preserve"> </w:t>
      </w:r>
      <w:r w:rsidRPr="00050CB8">
        <w:rPr>
          <w:rFonts w:ascii="Verdana" w:hAnsi="Verdana"/>
          <w:i/>
          <w:iCs/>
          <w:sz w:val="22"/>
          <w:szCs w:val="22"/>
        </w:rPr>
        <w:t>ed è per questo un modello di sostenibilità sociale ed economica da seguire per creare una società più resiliente”.</w:t>
      </w:r>
    </w:p>
    <w:p w14:paraId="6259F82C" w14:textId="134B229F" w:rsidR="000F36D4" w:rsidRDefault="000F36D4" w:rsidP="000F36D4">
      <w:pPr>
        <w:pStyle w:val="NormaleWeb"/>
        <w:jc w:val="both"/>
        <w:rPr>
          <w:rStyle w:val="Enfasicorsivo"/>
          <w:rFonts w:ascii="Verdana" w:eastAsiaTheme="majorEastAsia" w:hAnsi="Verdana" w:cs="Arial"/>
          <w:color w:val="333333"/>
          <w:sz w:val="22"/>
          <w:szCs w:val="22"/>
          <w:shd w:val="clear" w:color="auto" w:fill="FFFFFF"/>
        </w:rPr>
      </w:pPr>
      <w:r w:rsidRPr="009672FA">
        <w:rPr>
          <w:rStyle w:val="Enfasicorsivo"/>
          <w:rFonts w:ascii="Verdana" w:eastAsiaTheme="majorEastAsia" w:hAnsi="Verdana" w:cs="Arial"/>
          <w:i w:val="0"/>
          <w:iCs w:val="0"/>
          <w:color w:val="333333"/>
          <w:sz w:val="22"/>
          <w:szCs w:val="22"/>
          <w:shd w:val="clear" w:color="auto" w:fill="FFFFFF"/>
        </w:rPr>
        <w:t xml:space="preserve">Per </w:t>
      </w:r>
      <w:r w:rsidRPr="009672FA">
        <w:rPr>
          <w:rStyle w:val="Enfasicorsivo"/>
          <w:rFonts w:ascii="Verdana" w:eastAsiaTheme="majorEastAsia" w:hAnsi="Verdana" w:cs="Arial"/>
          <w:b/>
          <w:bCs/>
          <w:i w:val="0"/>
          <w:iCs w:val="0"/>
          <w:color w:val="333333"/>
          <w:sz w:val="22"/>
          <w:szCs w:val="22"/>
          <w:shd w:val="clear" w:color="auto" w:fill="FFFFFF"/>
        </w:rPr>
        <w:t>Angelo Santori</w:t>
      </w:r>
      <w:r w:rsidRPr="009672FA">
        <w:rPr>
          <w:rStyle w:val="Enfasicorsivo"/>
          <w:rFonts w:ascii="Verdana" w:eastAsiaTheme="majorEastAsia" w:hAnsi="Verdana" w:cs="Arial"/>
          <w:i w:val="0"/>
          <w:iCs w:val="0"/>
          <w:color w:val="333333"/>
          <w:sz w:val="22"/>
          <w:szCs w:val="22"/>
          <w:shd w:val="clear" w:color="auto" w:fill="FFFFFF"/>
        </w:rPr>
        <w:t xml:space="preserve">, </w:t>
      </w:r>
      <w:r w:rsidR="009672FA" w:rsidRPr="009672FA">
        <w:rPr>
          <w:rStyle w:val="Enfasicorsivo"/>
          <w:rFonts w:ascii="Verdana" w:eastAsiaTheme="majorEastAsia" w:hAnsi="Verdana" w:cs="Arial"/>
          <w:i w:val="0"/>
          <w:iCs w:val="0"/>
          <w:color w:val="333333"/>
          <w:sz w:val="22"/>
          <w:szCs w:val="22"/>
          <w:shd w:val="clear" w:color="auto" w:fill="FFFFFF"/>
        </w:rPr>
        <w:t>presidente</w:t>
      </w:r>
      <w:r w:rsidRPr="009672FA">
        <w:rPr>
          <w:rStyle w:val="Enfasicorsivo"/>
          <w:rFonts w:ascii="Verdana" w:eastAsiaTheme="majorEastAsia" w:hAnsi="Verdana" w:cs="Arial"/>
          <w:i w:val="0"/>
          <w:iCs w:val="0"/>
          <w:color w:val="333333"/>
          <w:sz w:val="22"/>
          <w:szCs w:val="22"/>
          <w:shd w:val="clear" w:color="auto" w:fill="FFFFFF"/>
        </w:rPr>
        <w:t xml:space="preserve"> </w:t>
      </w:r>
      <w:proofErr w:type="spellStart"/>
      <w:r w:rsidRPr="009672FA">
        <w:rPr>
          <w:rStyle w:val="Enfasicorsivo"/>
          <w:rFonts w:ascii="Verdana" w:eastAsiaTheme="majorEastAsia" w:hAnsi="Verdana" w:cs="Arial"/>
          <w:i w:val="0"/>
          <w:iCs w:val="0"/>
          <w:color w:val="333333"/>
          <w:sz w:val="22"/>
          <w:szCs w:val="22"/>
          <w:shd w:val="clear" w:color="auto" w:fill="FFFFFF"/>
        </w:rPr>
        <w:t>Senior-L’Età</w:t>
      </w:r>
      <w:proofErr w:type="spellEnd"/>
      <w:r w:rsidRPr="009672FA">
        <w:rPr>
          <w:rStyle w:val="Enfasicorsivo"/>
          <w:rFonts w:ascii="Verdana" w:eastAsiaTheme="majorEastAsia" w:hAnsi="Verdana" w:cs="Arial"/>
          <w:i w:val="0"/>
          <w:iCs w:val="0"/>
          <w:color w:val="333333"/>
          <w:sz w:val="22"/>
          <w:szCs w:val="22"/>
          <w:shd w:val="clear" w:color="auto" w:fill="FFFFFF"/>
        </w:rPr>
        <w:t xml:space="preserve"> della Saggezza</w:t>
      </w:r>
      <w:r w:rsidR="009672FA">
        <w:rPr>
          <w:rStyle w:val="Enfasicorsivo"/>
          <w:rFonts w:ascii="Verdana" w:eastAsiaTheme="majorEastAsia" w:hAnsi="Verdana" w:cs="Arial"/>
          <w:i w:val="0"/>
          <w:iCs w:val="0"/>
          <w:color w:val="333333"/>
          <w:sz w:val="22"/>
          <w:szCs w:val="22"/>
          <w:shd w:val="clear" w:color="auto" w:fill="FFFFFF"/>
        </w:rPr>
        <w:t xml:space="preserve"> </w:t>
      </w:r>
      <w:r w:rsidR="009672FA" w:rsidRPr="009672FA">
        <w:rPr>
          <w:rStyle w:val="Enfasicorsivo"/>
          <w:rFonts w:ascii="Verdana" w:eastAsiaTheme="majorEastAsia" w:hAnsi="Verdana" w:cs="Arial"/>
          <w:i w:val="0"/>
          <w:iCs w:val="0"/>
          <w:color w:val="333333"/>
          <w:sz w:val="22"/>
          <w:szCs w:val="22"/>
          <w:shd w:val="clear" w:color="auto" w:fill="FFFFFF"/>
        </w:rPr>
        <w:t>Onlus</w:t>
      </w:r>
      <w:r w:rsidRPr="00EF2B14">
        <w:rPr>
          <w:rStyle w:val="Enfasicorsivo"/>
          <w:rFonts w:ascii="Verdana" w:eastAsiaTheme="majorEastAsia" w:hAnsi="Verdana" w:cs="Arial"/>
          <w:sz w:val="22"/>
          <w:szCs w:val="22"/>
        </w:rPr>
        <w:t>:</w:t>
      </w:r>
      <w:r w:rsidRPr="00FB3F5D">
        <w:rPr>
          <w:rStyle w:val="Enfasicorsivo"/>
          <w:rFonts w:ascii="Verdana" w:eastAsiaTheme="majorEastAsia" w:hAnsi="Verdana" w:cs="Arial"/>
          <w:color w:val="333333"/>
          <w:sz w:val="22"/>
          <w:szCs w:val="22"/>
          <w:shd w:val="clear" w:color="auto" w:fill="FFFFFF"/>
        </w:rPr>
        <w:t xml:space="preserve"> “Sostenere </w:t>
      </w:r>
      <w:r>
        <w:rPr>
          <w:rStyle w:val="Enfasicorsivo"/>
          <w:rFonts w:ascii="Verdana" w:eastAsiaTheme="majorEastAsia" w:hAnsi="Verdana" w:cs="Arial"/>
          <w:color w:val="333333"/>
          <w:sz w:val="22"/>
          <w:szCs w:val="22"/>
          <w:shd w:val="clear" w:color="auto" w:fill="FFFFFF"/>
        </w:rPr>
        <w:t>i</w:t>
      </w:r>
      <w:r w:rsidRPr="00FB3F5D">
        <w:rPr>
          <w:rStyle w:val="Enfasicorsivo"/>
          <w:rFonts w:ascii="Verdana" w:eastAsiaTheme="majorEastAsia" w:hAnsi="Verdana" w:cs="Arial"/>
          <w:color w:val="333333"/>
          <w:sz w:val="22"/>
          <w:szCs w:val="22"/>
          <w:shd w:val="clear" w:color="auto" w:fill="FFFFFF"/>
        </w:rPr>
        <w:t xml:space="preserve"> migliori pro</w:t>
      </w:r>
      <w:r>
        <w:rPr>
          <w:rStyle w:val="Enfasicorsivo"/>
          <w:rFonts w:ascii="Verdana" w:eastAsiaTheme="majorEastAsia" w:hAnsi="Verdana" w:cs="Arial"/>
          <w:color w:val="333333"/>
          <w:sz w:val="22"/>
          <w:szCs w:val="22"/>
          <w:shd w:val="clear" w:color="auto" w:fill="FFFFFF"/>
        </w:rPr>
        <w:t xml:space="preserve">getti </w:t>
      </w:r>
      <w:r w:rsidRPr="00FB3F5D">
        <w:rPr>
          <w:rStyle w:val="Enfasicorsivo"/>
          <w:rFonts w:ascii="Verdana" w:eastAsiaTheme="majorEastAsia" w:hAnsi="Verdana" w:cs="Arial"/>
          <w:color w:val="333333"/>
          <w:sz w:val="22"/>
          <w:szCs w:val="22"/>
          <w:shd w:val="clear" w:color="auto" w:fill="FFFFFF"/>
        </w:rPr>
        <w:t>dell’agricoltura sociale vuol dire</w:t>
      </w:r>
      <w:r>
        <w:rPr>
          <w:rStyle w:val="Enfasicorsivo"/>
          <w:rFonts w:ascii="Verdana" w:eastAsiaTheme="majorEastAsia" w:hAnsi="Verdana" w:cs="Arial"/>
          <w:color w:val="333333"/>
          <w:sz w:val="22"/>
          <w:szCs w:val="22"/>
          <w:shd w:val="clear" w:color="auto" w:fill="FFFFFF"/>
        </w:rPr>
        <w:t xml:space="preserve"> aggiungere valore al ruolo</w:t>
      </w:r>
      <w:r w:rsidRPr="00FB3F5D">
        <w:rPr>
          <w:rStyle w:val="Enfasicorsivo"/>
          <w:rFonts w:ascii="Verdana" w:eastAsiaTheme="majorEastAsia" w:hAnsi="Verdana" w:cs="Arial"/>
          <w:color w:val="333333"/>
          <w:sz w:val="22"/>
          <w:szCs w:val="22"/>
          <w:shd w:val="clear" w:color="auto" w:fill="FFFFFF"/>
        </w:rPr>
        <w:t xml:space="preserve"> </w:t>
      </w:r>
      <w:r>
        <w:rPr>
          <w:rStyle w:val="Enfasicorsivo"/>
          <w:rFonts w:ascii="Verdana" w:eastAsiaTheme="majorEastAsia" w:hAnsi="Verdana" w:cs="Arial"/>
          <w:color w:val="333333"/>
          <w:sz w:val="22"/>
          <w:szCs w:val="22"/>
          <w:shd w:val="clear" w:color="auto" w:fill="FFFFFF"/>
        </w:rPr>
        <w:t>dell’</w:t>
      </w:r>
      <w:r w:rsidRPr="00FB3F5D">
        <w:rPr>
          <w:rStyle w:val="Enfasicorsivo"/>
          <w:rFonts w:ascii="Verdana" w:eastAsiaTheme="majorEastAsia" w:hAnsi="Verdana" w:cs="Arial"/>
          <w:color w:val="333333"/>
          <w:sz w:val="22"/>
          <w:szCs w:val="22"/>
          <w:shd w:val="clear" w:color="auto" w:fill="FFFFFF"/>
        </w:rPr>
        <w:t>agricoltura</w:t>
      </w:r>
      <w:r>
        <w:rPr>
          <w:rStyle w:val="Enfasicorsivo"/>
          <w:rFonts w:ascii="Verdana" w:eastAsiaTheme="majorEastAsia" w:hAnsi="Verdana" w:cs="Arial"/>
          <w:color w:val="333333"/>
          <w:sz w:val="22"/>
          <w:szCs w:val="22"/>
          <w:shd w:val="clear" w:color="auto" w:fill="FFFFFF"/>
        </w:rPr>
        <w:t xml:space="preserve"> e quello che </w:t>
      </w:r>
      <w:proofErr w:type="spellStart"/>
      <w:r>
        <w:rPr>
          <w:rStyle w:val="Enfasicorsivo"/>
          <w:rFonts w:ascii="Verdana" w:eastAsiaTheme="majorEastAsia" w:hAnsi="Verdana" w:cs="Arial"/>
          <w:color w:val="333333"/>
          <w:sz w:val="22"/>
          <w:szCs w:val="22"/>
          <w:shd w:val="clear" w:color="auto" w:fill="FFFFFF"/>
        </w:rPr>
        <w:t>puo’</w:t>
      </w:r>
      <w:proofErr w:type="spellEnd"/>
      <w:r>
        <w:rPr>
          <w:rStyle w:val="Enfasicorsivo"/>
          <w:rFonts w:ascii="Verdana" w:eastAsiaTheme="majorEastAsia" w:hAnsi="Verdana" w:cs="Arial"/>
          <w:color w:val="333333"/>
          <w:sz w:val="22"/>
          <w:szCs w:val="22"/>
          <w:shd w:val="clear" w:color="auto" w:fill="FFFFFF"/>
        </w:rPr>
        <w:t xml:space="preserve"> offrire</w:t>
      </w:r>
      <w:r w:rsidRPr="00FB3F5D">
        <w:rPr>
          <w:rStyle w:val="Enfasicorsivo"/>
          <w:rFonts w:ascii="Verdana" w:eastAsiaTheme="majorEastAsia" w:hAnsi="Verdana" w:cs="Arial"/>
          <w:color w:val="333333"/>
          <w:sz w:val="22"/>
          <w:szCs w:val="22"/>
          <w:shd w:val="clear" w:color="auto" w:fill="FFFFFF"/>
        </w:rPr>
        <w:t>, dalla difesa</w:t>
      </w:r>
      <w:r>
        <w:rPr>
          <w:rStyle w:val="Enfasicorsivo"/>
          <w:rFonts w:ascii="Verdana" w:eastAsiaTheme="majorEastAsia" w:hAnsi="Verdana" w:cs="Arial"/>
          <w:color w:val="333333"/>
          <w:sz w:val="22"/>
          <w:szCs w:val="22"/>
          <w:shd w:val="clear" w:color="auto" w:fill="FFFFFF"/>
        </w:rPr>
        <w:t xml:space="preserve"> del suolo a quella della salute,</w:t>
      </w:r>
      <w:r w:rsidRPr="00FB3F5D">
        <w:rPr>
          <w:rStyle w:val="Enfasicorsivo"/>
          <w:rFonts w:ascii="Verdana" w:eastAsiaTheme="majorEastAsia" w:hAnsi="Verdana" w:cs="Arial"/>
          <w:color w:val="333333"/>
          <w:sz w:val="22"/>
          <w:szCs w:val="22"/>
          <w:shd w:val="clear" w:color="auto" w:fill="FFFFFF"/>
        </w:rPr>
        <w:t xml:space="preserve"> al miglioramento della qualità della vita; dalla creazione di beni per la collettività al mantenimento di un tessuto sociale vitale nelle aree interne del Paese, </w:t>
      </w:r>
      <w:r>
        <w:rPr>
          <w:rStyle w:val="Enfasicorsivo"/>
          <w:rFonts w:ascii="Verdana" w:eastAsiaTheme="majorEastAsia" w:hAnsi="Verdana" w:cs="Arial"/>
          <w:color w:val="333333"/>
          <w:sz w:val="22"/>
          <w:szCs w:val="22"/>
          <w:shd w:val="clear" w:color="auto" w:fill="FFFFFF"/>
        </w:rPr>
        <w:t>che altrimenti rischiano lo spopolamento</w:t>
      </w:r>
      <w:r w:rsidRPr="00FB3F5D">
        <w:rPr>
          <w:rStyle w:val="Enfasicorsivo"/>
          <w:rFonts w:ascii="Verdana" w:eastAsiaTheme="majorEastAsia" w:hAnsi="Verdana" w:cs="Arial"/>
          <w:color w:val="333333"/>
          <w:sz w:val="22"/>
          <w:szCs w:val="22"/>
          <w:shd w:val="clear" w:color="auto" w:fill="FFFFFF"/>
        </w:rPr>
        <w:t>”.</w:t>
      </w:r>
    </w:p>
    <w:p w14:paraId="3092A16D" w14:textId="5C62C181" w:rsidR="000F36D4" w:rsidRDefault="007B07D9" w:rsidP="007B07D9">
      <w:pPr>
        <w:pStyle w:val="NormaleWeb"/>
        <w:jc w:val="both"/>
        <w:rPr>
          <w:rFonts w:ascii="Verdana" w:eastAsiaTheme="majorEastAsia" w:hAnsi="Verdana" w:cs="Arial"/>
          <w:i/>
          <w:color w:val="333333"/>
          <w:sz w:val="22"/>
          <w:szCs w:val="22"/>
          <w:shd w:val="clear" w:color="auto" w:fill="FFFFFF"/>
        </w:rPr>
      </w:pPr>
      <w:r w:rsidRPr="007B07D9">
        <w:rPr>
          <w:rFonts w:ascii="Verdana" w:eastAsiaTheme="majorEastAsia" w:hAnsi="Verdana" w:cs="Arial"/>
          <w:i/>
          <w:color w:val="333333"/>
          <w:sz w:val="22"/>
          <w:szCs w:val="22"/>
          <w:shd w:val="clear" w:color="auto" w:fill="FFFFFF"/>
        </w:rPr>
        <w:t>"Reale Foundation, la fondazione corporate di Reale Group lavora ogni giorno per dare un supporto concreto alle comunità e generare un impatto positivo e misurabile nel sociale</w:t>
      </w:r>
      <w:r w:rsidRPr="007B07D9">
        <w:rPr>
          <w:rFonts w:ascii="Verdana" w:eastAsiaTheme="majorEastAsia" w:hAnsi="Verdana" w:cs="Arial"/>
          <w:iCs/>
          <w:color w:val="333333"/>
          <w:sz w:val="22"/>
          <w:szCs w:val="22"/>
          <w:shd w:val="clear" w:color="auto" w:fill="FFFFFF"/>
        </w:rPr>
        <w:t xml:space="preserve"> – ha dichiarato </w:t>
      </w:r>
      <w:r w:rsidRPr="007B07D9">
        <w:rPr>
          <w:rFonts w:ascii="Verdana" w:eastAsiaTheme="majorEastAsia" w:hAnsi="Verdana" w:cs="Arial"/>
          <w:b/>
          <w:bCs/>
          <w:iCs/>
          <w:color w:val="333333"/>
          <w:sz w:val="22"/>
          <w:szCs w:val="22"/>
          <w:shd w:val="clear" w:color="auto" w:fill="FFFFFF"/>
        </w:rPr>
        <w:t>Luca Rossin</w:t>
      </w:r>
      <w:r w:rsidRPr="007B07D9">
        <w:rPr>
          <w:rFonts w:ascii="Verdana" w:eastAsiaTheme="majorEastAsia" w:hAnsi="Verdana" w:cs="Arial"/>
          <w:iCs/>
          <w:color w:val="333333"/>
          <w:sz w:val="22"/>
          <w:szCs w:val="22"/>
          <w:shd w:val="clear" w:color="auto" w:fill="FFFFFF"/>
        </w:rPr>
        <w:t xml:space="preserve"> di Reale Foundation</w:t>
      </w:r>
      <w:r>
        <w:rPr>
          <w:rFonts w:ascii="Verdana" w:eastAsiaTheme="majorEastAsia" w:hAnsi="Verdana" w:cs="Arial"/>
          <w:iCs/>
          <w:color w:val="333333"/>
          <w:sz w:val="22"/>
          <w:szCs w:val="22"/>
          <w:shd w:val="clear" w:color="auto" w:fill="FFFFFF"/>
        </w:rPr>
        <w:t xml:space="preserve"> -. </w:t>
      </w:r>
      <w:r w:rsidRPr="007B07D9">
        <w:rPr>
          <w:rFonts w:ascii="Verdana" w:eastAsiaTheme="majorEastAsia" w:hAnsi="Verdana" w:cs="Arial"/>
          <w:i/>
          <w:color w:val="333333"/>
          <w:sz w:val="22"/>
          <w:szCs w:val="22"/>
          <w:shd w:val="clear" w:color="auto" w:fill="FFFFFF"/>
        </w:rPr>
        <w:t>Questo impegno si traduce in collaborazioni strategiche con realtà d’eccellenza, come Confagricoltura, con cui condividiamo la volontà di promuovere un’economia più sostenibile ed equa. Sostenere l’agricoltura sociale significa creare opportunità di inclusione e crescita, contribuendo in modo tangibile al benessere collettivo e allo sviluppo della società."</w:t>
      </w:r>
    </w:p>
    <w:p w14:paraId="248BFA06" w14:textId="1B11454B" w:rsidR="00332B68" w:rsidRPr="007B07D9" w:rsidRDefault="00332B68" w:rsidP="007B07D9">
      <w:pPr>
        <w:pStyle w:val="NormaleWeb"/>
        <w:jc w:val="both"/>
        <w:rPr>
          <w:rFonts w:ascii="Verdana" w:eastAsiaTheme="majorEastAsia" w:hAnsi="Verdana" w:cs="Arial"/>
          <w:i/>
          <w:color w:val="333333"/>
          <w:sz w:val="22"/>
          <w:szCs w:val="22"/>
          <w:shd w:val="clear" w:color="auto" w:fill="FFFFFF"/>
        </w:rPr>
      </w:pPr>
      <w:r w:rsidRPr="00332B68">
        <w:rPr>
          <w:rFonts w:ascii="Verdana" w:eastAsiaTheme="majorEastAsia" w:hAnsi="Verdana" w:cs="Arial"/>
          <w:iCs/>
          <w:color w:val="333333"/>
          <w:sz w:val="22"/>
          <w:szCs w:val="22"/>
          <w:shd w:val="clear" w:color="auto" w:fill="FFFFFF"/>
        </w:rPr>
        <w:lastRenderedPageBreak/>
        <w:t xml:space="preserve">Per </w:t>
      </w:r>
      <w:r w:rsidRPr="00332B68">
        <w:rPr>
          <w:rFonts w:ascii="Verdana" w:eastAsiaTheme="majorEastAsia" w:hAnsi="Verdana" w:cs="Arial"/>
          <w:b/>
          <w:bCs/>
          <w:iCs/>
          <w:color w:val="333333"/>
          <w:sz w:val="22"/>
          <w:szCs w:val="22"/>
          <w:shd w:val="clear" w:color="auto" w:fill="FFFFFF"/>
        </w:rPr>
        <w:t>Marco Berardo Di Stefano</w:t>
      </w:r>
      <w:r w:rsidRPr="00332B68">
        <w:rPr>
          <w:rFonts w:ascii="Verdana" w:eastAsiaTheme="majorEastAsia" w:hAnsi="Verdana" w:cs="Arial"/>
          <w:iCs/>
          <w:color w:val="333333"/>
          <w:sz w:val="22"/>
          <w:szCs w:val="22"/>
          <w:shd w:val="clear" w:color="auto" w:fill="FFFFFF"/>
        </w:rPr>
        <w:t>, presidente di Rete Fattorie Sociali:</w:t>
      </w:r>
      <w:r>
        <w:rPr>
          <w:rFonts w:ascii="Verdana" w:eastAsiaTheme="majorEastAsia" w:hAnsi="Verdana" w:cs="Arial"/>
          <w:i/>
          <w:color w:val="333333"/>
          <w:sz w:val="22"/>
          <w:szCs w:val="22"/>
          <w:shd w:val="clear" w:color="auto" w:fill="FFFFFF"/>
        </w:rPr>
        <w:t xml:space="preserve"> “</w:t>
      </w:r>
      <w:r w:rsidRPr="00332B68">
        <w:rPr>
          <w:rFonts w:ascii="Verdana" w:eastAsiaTheme="majorEastAsia" w:hAnsi="Verdana" w:cs="Arial"/>
          <w:i/>
          <w:color w:val="333333"/>
          <w:sz w:val="22"/>
          <w:szCs w:val="22"/>
          <w:shd w:val="clear" w:color="auto" w:fill="FFFFFF"/>
        </w:rPr>
        <w:t>È arrivato il momento di rilanciare questo settore con il giusto sostegno e con politiche adeguate. La premiazione di oggi è una testimonianza del valore e dell’impatto dell’agricoltura sociale, ma deve essere anche un segnale forte per le istituzioni: non possiamo perdere altre occasioni. Il decennale della Legge 141/2015 deve rappresentare un nuovo inizio, un punto di ripartenza per costruire un sistema che riconosca e valorizzi pienamente l'agricoltura sociale."</w:t>
      </w:r>
    </w:p>
    <w:p w14:paraId="0447AC97" w14:textId="77777777" w:rsidR="000F36D4" w:rsidRDefault="000F36D4" w:rsidP="000F36D4"/>
    <w:p w14:paraId="4CB4D61A" w14:textId="4A504092" w:rsidR="000F36D4" w:rsidRDefault="000F36D4" w:rsidP="000F36D4">
      <w:pPr>
        <w:pStyle w:val="NormaleWeb"/>
        <w:shd w:val="clear" w:color="auto" w:fill="FFFFFF"/>
        <w:spacing w:before="0" w:beforeAutospacing="0" w:after="0"/>
        <w:jc w:val="both"/>
        <w:rPr>
          <w:rFonts w:ascii="Verdana" w:hAnsi="Verdana"/>
          <w:color w:val="222222"/>
          <w:sz w:val="22"/>
          <w:szCs w:val="22"/>
        </w:rPr>
      </w:pPr>
      <w:r w:rsidRPr="00F4164A">
        <w:rPr>
          <w:rFonts w:ascii="Verdana" w:hAnsi="Verdana"/>
          <w:color w:val="222222"/>
          <w:sz w:val="22"/>
          <w:szCs w:val="22"/>
        </w:rPr>
        <w:t>Ad aggiudicarsi l’edizione 2025 di “Coltiviamo agricoltura sociale”</w:t>
      </w:r>
      <w:r w:rsidR="00B02B4A">
        <w:rPr>
          <w:rFonts w:ascii="Verdana" w:hAnsi="Verdana"/>
          <w:color w:val="222222"/>
          <w:sz w:val="22"/>
          <w:szCs w:val="22"/>
        </w:rPr>
        <w:t>,</w:t>
      </w:r>
      <w:r w:rsidRPr="00F4164A">
        <w:rPr>
          <w:rFonts w:ascii="Verdana" w:hAnsi="Verdana"/>
          <w:color w:val="222222"/>
          <w:sz w:val="22"/>
          <w:szCs w:val="22"/>
        </w:rPr>
        <w:t xml:space="preserve"> con </w:t>
      </w:r>
      <w:r w:rsidRPr="00F4164A">
        <w:rPr>
          <w:rFonts w:ascii="Verdana" w:hAnsi="Verdana"/>
          <w:b/>
          <w:bCs/>
          <w:color w:val="222222"/>
          <w:sz w:val="22"/>
          <w:szCs w:val="22"/>
        </w:rPr>
        <w:t>40.000 euro e una borsa di studio</w:t>
      </w:r>
      <w:r w:rsidRPr="00F4164A">
        <w:rPr>
          <w:rFonts w:ascii="Verdana" w:hAnsi="Verdana"/>
          <w:color w:val="222222"/>
          <w:sz w:val="22"/>
          <w:szCs w:val="22"/>
        </w:rPr>
        <w:t xml:space="preserve"> ciascuno per il Master di Agricoltura Sociale presso l'Università di Roma Tor Vergata, sono stati i progetti:</w:t>
      </w:r>
    </w:p>
    <w:p w14:paraId="741B90A8" w14:textId="77777777" w:rsidR="00050CB8" w:rsidRPr="00F4164A" w:rsidRDefault="00050CB8" w:rsidP="000F36D4">
      <w:pPr>
        <w:pStyle w:val="NormaleWeb"/>
        <w:shd w:val="clear" w:color="auto" w:fill="FFFFFF"/>
        <w:spacing w:before="0" w:beforeAutospacing="0" w:after="0"/>
        <w:jc w:val="both"/>
        <w:rPr>
          <w:rFonts w:ascii="Verdana" w:hAnsi="Verdana"/>
          <w:color w:val="222222"/>
          <w:sz w:val="22"/>
          <w:szCs w:val="22"/>
        </w:rPr>
      </w:pPr>
    </w:p>
    <w:p w14:paraId="50867498" w14:textId="77777777" w:rsidR="000F36D4" w:rsidRDefault="000F36D4" w:rsidP="000F36D4">
      <w:pPr>
        <w:pStyle w:val="NormaleWeb"/>
        <w:shd w:val="clear" w:color="auto" w:fill="FFFFFF"/>
        <w:spacing w:before="0" w:beforeAutospacing="0" w:after="0"/>
        <w:jc w:val="both"/>
        <w:rPr>
          <w:rFonts w:ascii="Verdana" w:hAnsi="Verdana"/>
          <w:sz w:val="22"/>
          <w:szCs w:val="22"/>
        </w:rPr>
      </w:pPr>
      <w:r w:rsidRPr="00BC18C2">
        <w:rPr>
          <w:rFonts w:ascii="Verdana" w:hAnsi="Verdana"/>
          <w:b/>
          <w:bCs/>
          <w:color w:val="222222"/>
          <w:sz w:val="22"/>
          <w:szCs w:val="22"/>
        </w:rPr>
        <w:t>-</w:t>
      </w:r>
      <w:r w:rsidRPr="00954E7E">
        <w:rPr>
          <w:rFonts w:ascii="Verdana" w:hAnsi="Verdana"/>
          <w:sz w:val="22"/>
          <w:szCs w:val="22"/>
        </w:rPr>
        <w:t>W.A.L.L. Società Cooperativa Sociale – progetto Amici di PIUMA (Donne fragili e disabili) – POTENZA</w:t>
      </w:r>
    </w:p>
    <w:p w14:paraId="198F5AA9" w14:textId="77777777" w:rsidR="00795743" w:rsidRDefault="000F36D4" w:rsidP="000F36D4">
      <w:pPr>
        <w:pStyle w:val="NormaleWeb"/>
        <w:shd w:val="clear" w:color="auto" w:fill="FFFFFF"/>
        <w:spacing w:before="0" w:beforeAutospacing="0" w:after="0"/>
        <w:jc w:val="both"/>
        <w:rPr>
          <w:rFonts w:ascii="Verdana" w:hAnsi="Verdana"/>
          <w:sz w:val="22"/>
          <w:szCs w:val="22"/>
        </w:rPr>
      </w:pPr>
      <w:r w:rsidRPr="00BC18C2">
        <w:rPr>
          <w:rFonts w:ascii="Verdana" w:hAnsi="Verdana"/>
          <w:b/>
          <w:bCs/>
          <w:color w:val="222222"/>
          <w:sz w:val="22"/>
          <w:szCs w:val="22"/>
        </w:rPr>
        <w:t>-</w:t>
      </w:r>
      <w:r w:rsidRPr="00954E7E">
        <w:rPr>
          <w:rFonts w:ascii="Verdana" w:hAnsi="Verdana"/>
          <w:sz w:val="22"/>
          <w:szCs w:val="22"/>
        </w:rPr>
        <w:t xml:space="preserve"> Azienda Agricola e Agrituristica Ca’ </w:t>
      </w:r>
      <w:proofErr w:type="gramStart"/>
      <w:r w:rsidRPr="00954E7E">
        <w:rPr>
          <w:rFonts w:ascii="Verdana" w:hAnsi="Verdana"/>
          <w:sz w:val="22"/>
          <w:szCs w:val="22"/>
        </w:rPr>
        <w:t>dell’Agata</w:t>
      </w:r>
      <w:proofErr w:type="gramEnd"/>
      <w:r w:rsidRPr="00954E7E">
        <w:rPr>
          <w:rFonts w:ascii="Verdana" w:hAnsi="Verdana"/>
          <w:sz w:val="22"/>
          <w:szCs w:val="22"/>
        </w:rPr>
        <w:t xml:space="preserve"> e Fattoria Didattica – progetto Ortoterapia in Fattoria (anziani malati di Alzheimer) – VICENZA</w:t>
      </w:r>
    </w:p>
    <w:p w14:paraId="487AD4E0" w14:textId="0997A486" w:rsidR="000F36D4" w:rsidRDefault="000F36D4" w:rsidP="000F36D4">
      <w:pPr>
        <w:pStyle w:val="NormaleWeb"/>
        <w:shd w:val="clear" w:color="auto" w:fill="FFFFFF"/>
        <w:spacing w:before="0" w:beforeAutospacing="0" w:after="0"/>
        <w:jc w:val="both"/>
        <w:rPr>
          <w:rFonts w:ascii="Verdana" w:hAnsi="Verdana"/>
          <w:sz w:val="22"/>
          <w:szCs w:val="22"/>
        </w:rPr>
      </w:pPr>
      <w:r w:rsidRPr="00BC18C2">
        <w:rPr>
          <w:rFonts w:ascii="Verdana" w:hAnsi="Verdana"/>
          <w:b/>
          <w:bCs/>
          <w:sz w:val="22"/>
          <w:szCs w:val="22"/>
        </w:rPr>
        <w:t>-</w:t>
      </w:r>
      <w:r w:rsidRPr="00954E7E">
        <w:rPr>
          <w:rFonts w:ascii="Verdana" w:hAnsi="Verdana"/>
          <w:sz w:val="22"/>
          <w:szCs w:val="22"/>
        </w:rPr>
        <w:t xml:space="preserve"> CASA Wallace – progetto Le Colline solidali del Monferrato (giovani disabili e donne con figli minori in Comunità) - ALESSANDRIA </w:t>
      </w:r>
    </w:p>
    <w:p w14:paraId="2B455E82" w14:textId="77777777" w:rsidR="000F36D4" w:rsidRPr="00954E7E" w:rsidRDefault="000F36D4" w:rsidP="000F36D4">
      <w:pPr>
        <w:pStyle w:val="NormaleWeb"/>
        <w:shd w:val="clear" w:color="auto" w:fill="FFFFFF"/>
        <w:spacing w:before="0" w:beforeAutospacing="0" w:after="0"/>
        <w:jc w:val="both"/>
        <w:rPr>
          <w:rFonts w:ascii="Verdana" w:hAnsi="Verdana"/>
          <w:sz w:val="22"/>
          <w:szCs w:val="22"/>
        </w:rPr>
      </w:pPr>
    </w:p>
    <w:p w14:paraId="1F475F7F" w14:textId="77777777" w:rsidR="000F36D4" w:rsidRDefault="000F36D4" w:rsidP="000F36D4">
      <w:pPr>
        <w:pStyle w:val="NormaleWeb"/>
        <w:shd w:val="clear" w:color="auto" w:fill="FFFFFF"/>
        <w:spacing w:before="0" w:beforeAutospacing="0" w:after="0"/>
        <w:jc w:val="both"/>
        <w:rPr>
          <w:rFonts w:ascii="Verdana" w:hAnsi="Verdana"/>
          <w:color w:val="222222"/>
          <w:sz w:val="22"/>
          <w:szCs w:val="22"/>
        </w:rPr>
      </w:pPr>
      <w:r>
        <w:rPr>
          <w:rFonts w:ascii="Verdana" w:hAnsi="Verdana"/>
          <w:color w:val="222222"/>
          <w:sz w:val="22"/>
          <w:szCs w:val="22"/>
        </w:rPr>
        <w:t xml:space="preserve">Il premio speciale di </w:t>
      </w:r>
      <w:r w:rsidRPr="00F4164A">
        <w:rPr>
          <w:rFonts w:ascii="Verdana" w:hAnsi="Verdana"/>
          <w:b/>
          <w:bCs/>
          <w:color w:val="222222"/>
          <w:sz w:val="22"/>
          <w:szCs w:val="22"/>
        </w:rPr>
        <w:t>20.000 euro</w:t>
      </w:r>
      <w:r>
        <w:rPr>
          <w:rFonts w:ascii="Verdana" w:hAnsi="Verdana"/>
          <w:color w:val="222222"/>
          <w:sz w:val="22"/>
          <w:szCs w:val="22"/>
        </w:rPr>
        <w:t xml:space="preserve">, inserito </w:t>
      </w:r>
      <w:r w:rsidRPr="00672E66">
        <w:rPr>
          <w:rFonts w:ascii="Verdana" w:hAnsi="Verdana"/>
          <w:color w:val="222222"/>
          <w:sz w:val="22"/>
          <w:szCs w:val="22"/>
        </w:rPr>
        <w:t>a favore delle cooperative sociali che si occupano della gestione e riqualificazione del verde pubblico</w:t>
      </w:r>
      <w:r>
        <w:rPr>
          <w:rFonts w:ascii="Verdana" w:hAnsi="Verdana"/>
          <w:color w:val="222222"/>
          <w:sz w:val="22"/>
          <w:szCs w:val="22"/>
        </w:rPr>
        <w:t>, è andato a:</w:t>
      </w:r>
    </w:p>
    <w:p w14:paraId="10273C71" w14:textId="77777777" w:rsidR="000F36D4" w:rsidRDefault="000F36D4" w:rsidP="000F36D4">
      <w:pPr>
        <w:pStyle w:val="NormaleWeb"/>
        <w:shd w:val="clear" w:color="auto" w:fill="FFFFFF"/>
        <w:spacing w:before="0" w:beforeAutospacing="0" w:after="0"/>
        <w:jc w:val="both"/>
        <w:rPr>
          <w:rFonts w:ascii="Verdana" w:hAnsi="Verdana"/>
          <w:color w:val="222222"/>
          <w:sz w:val="22"/>
          <w:szCs w:val="22"/>
        </w:rPr>
      </w:pPr>
    </w:p>
    <w:p w14:paraId="4C468275" w14:textId="77777777" w:rsidR="000F36D4" w:rsidRDefault="000F36D4" w:rsidP="000F36D4">
      <w:pPr>
        <w:pStyle w:val="NormaleWeb"/>
        <w:shd w:val="clear" w:color="auto" w:fill="FFFFFF"/>
        <w:spacing w:before="0" w:beforeAutospacing="0" w:after="0"/>
        <w:jc w:val="both"/>
        <w:rPr>
          <w:rFonts w:ascii="Verdana" w:hAnsi="Verdana"/>
          <w:sz w:val="22"/>
          <w:szCs w:val="22"/>
        </w:rPr>
      </w:pPr>
      <w:r w:rsidRPr="00BC18C2">
        <w:rPr>
          <w:rFonts w:ascii="Verdana" w:hAnsi="Verdana"/>
          <w:color w:val="222222"/>
          <w:sz w:val="22"/>
          <w:szCs w:val="22"/>
        </w:rPr>
        <w:t>-</w:t>
      </w:r>
      <w:r w:rsidRPr="00BC18C2">
        <w:rPr>
          <w:rFonts w:ascii="Verdana" w:hAnsi="Verdana"/>
          <w:sz w:val="22"/>
          <w:szCs w:val="22"/>
        </w:rPr>
        <w:t xml:space="preserve"> Centro Storico </w:t>
      </w:r>
      <w:proofErr w:type="spellStart"/>
      <w:r w:rsidRPr="00BC18C2">
        <w:rPr>
          <w:rFonts w:ascii="Verdana" w:hAnsi="Verdana"/>
          <w:sz w:val="22"/>
          <w:szCs w:val="22"/>
        </w:rPr>
        <w:t>Soc.Coop</w:t>
      </w:r>
      <w:proofErr w:type="spellEnd"/>
      <w:r w:rsidRPr="00BC18C2">
        <w:rPr>
          <w:rFonts w:ascii="Verdana" w:hAnsi="Verdana"/>
          <w:sz w:val="22"/>
          <w:szCs w:val="22"/>
        </w:rPr>
        <w:t>. Sociale – progetto La Natura Cura-Cura la Natura (persone con disagio sociale e immigrati all’interno di Villa Glori) – ROMA</w:t>
      </w:r>
    </w:p>
    <w:p w14:paraId="6051388D" w14:textId="77777777" w:rsidR="008C4982" w:rsidRDefault="008C4982" w:rsidP="000F36D4">
      <w:pPr>
        <w:pStyle w:val="NormaleWeb"/>
        <w:shd w:val="clear" w:color="auto" w:fill="FFFFFF"/>
        <w:spacing w:before="0" w:beforeAutospacing="0" w:after="0"/>
        <w:jc w:val="both"/>
        <w:rPr>
          <w:rFonts w:ascii="Verdana" w:hAnsi="Verdana"/>
          <w:sz w:val="22"/>
          <w:szCs w:val="22"/>
        </w:rPr>
      </w:pPr>
    </w:p>
    <w:p w14:paraId="66328259" w14:textId="3B6BE3EC" w:rsidR="008C4982" w:rsidRPr="008C4982" w:rsidRDefault="008C4982" w:rsidP="003A38C4">
      <w:pPr>
        <w:jc w:val="both"/>
        <w:rPr>
          <w:rFonts w:ascii="Verdana" w:hAnsi="Verdana"/>
          <w:sz w:val="22"/>
          <w:szCs w:val="22"/>
        </w:rPr>
      </w:pPr>
      <w:r w:rsidRPr="008C4982">
        <w:rPr>
          <w:rFonts w:ascii="Verdana" w:hAnsi="Verdana"/>
          <w:sz w:val="22"/>
          <w:szCs w:val="22"/>
        </w:rPr>
        <w:t xml:space="preserve">Sono intervenuti all’evento </w:t>
      </w:r>
      <w:r w:rsidRPr="003A38C4">
        <w:rPr>
          <w:rFonts w:ascii="Verdana" w:hAnsi="Verdana"/>
          <w:b/>
          <w:bCs/>
          <w:sz w:val="22"/>
          <w:szCs w:val="22"/>
        </w:rPr>
        <w:t>Andrea De Dominicis</w:t>
      </w:r>
      <w:r w:rsidRPr="008C4982">
        <w:rPr>
          <w:rFonts w:ascii="Verdana" w:hAnsi="Verdana"/>
          <w:sz w:val="22"/>
          <w:szCs w:val="22"/>
        </w:rPr>
        <w:t xml:space="preserve">, docente Dipartimento Scienze Umane </w:t>
      </w:r>
      <w:r w:rsidR="00B332AD">
        <w:rPr>
          <w:rFonts w:ascii="Verdana" w:hAnsi="Verdana"/>
          <w:sz w:val="22"/>
          <w:szCs w:val="22"/>
        </w:rPr>
        <w:t>–</w:t>
      </w:r>
      <w:r w:rsidRPr="008C4982">
        <w:rPr>
          <w:rFonts w:ascii="Verdana" w:hAnsi="Verdana"/>
          <w:sz w:val="22"/>
          <w:szCs w:val="22"/>
        </w:rPr>
        <w:t xml:space="preserve"> LUMSA</w:t>
      </w:r>
      <w:r w:rsidR="00B332AD">
        <w:rPr>
          <w:rFonts w:ascii="Verdana" w:hAnsi="Verdana"/>
          <w:sz w:val="22"/>
          <w:szCs w:val="22"/>
        </w:rPr>
        <w:t>,</w:t>
      </w:r>
      <w:r w:rsidRPr="008C4982">
        <w:rPr>
          <w:rFonts w:ascii="Verdana" w:hAnsi="Verdana"/>
          <w:sz w:val="22"/>
          <w:szCs w:val="22"/>
        </w:rPr>
        <w:t xml:space="preserve"> </w:t>
      </w:r>
      <w:r w:rsidRPr="003A38C4">
        <w:rPr>
          <w:rFonts w:ascii="Verdana" w:hAnsi="Verdana"/>
          <w:b/>
          <w:bCs/>
          <w:sz w:val="22"/>
          <w:szCs w:val="22"/>
        </w:rPr>
        <w:t>Marco Cerreto</w:t>
      </w:r>
      <w:r w:rsidRPr="008C4982">
        <w:rPr>
          <w:rFonts w:ascii="Verdana" w:hAnsi="Verdana"/>
          <w:sz w:val="22"/>
          <w:szCs w:val="22"/>
        </w:rPr>
        <w:t xml:space="preserve">, Commissione Agricoltura </w:t>
      </w:r>
      <w:proofErr w:type="gramStart"/>
      <w:r w:rsidRPr="008C4982">
        <w:rPr>
          <w:rFonts w:ascii="Verdana" w:hAnsi="Verdana"/>
          <w:sz w:val="22"/>
          <w:szCs w:val="22"/>
        </w:rPr>
        <w:t>Camera dei Deputati</w:t>
      </w:r>
      <w:proofErr w:type="gramEnd"/>
      <w:r w:rsidRPr="008C4982">
        <w:rPr>
          <w:rFonts w:ascii="Verdana" w:hAnsi="Verdana"/>
          <w:sz w:val="22"/>
          <w:szCs w:val="22"/>
        </w:rPr>
        <w:t xml:space="preserve">, </w:t>
      </w:r>
      <w:r w:rsidRPr="003A38C4">
        <w:rPr>
          <w:rFonts w:ascii="Verdana" w:hAnsi="Verdana"/>
          <w:b/>
          <w:bCs/>
          <w:sz w:val="22"/>
          <w:szCs w:val="22"/>
        </w:rPr>
        <w:t>Massimo Fiorio</w:t>
      </w:r>
      <w:r w:rsidRPr="008C4982">
        <w:rPr>
          <w:rFonts w:ascii="Verdana" w:hAnsi="Verdana"/>
          <w:sz w:val="22"/>
          <w:szCs w:val="22"/>
        </w:rPr>
        <w:t xml:space="preserve">, primo firmatario della Legge 141/2015 sull’Agricoltura Sociale, e </w:t>
      </w:r>
      <w:r w:rsidRPr="003A38C4">
        <w:rPr>
          <w:rFonts w:ascii="Verdana" w:hAnsi="Verdana"/>
          <w:b/>
          <w:bCs/>
          <w:sz w:val="22"/>
          <w:szCs w:val="22"/>
        </w:rPr>
        <w:t xml:space="preserve">Antonio </w:t>
      </w:r>
      <w:proofErr w:type="spellStart"/>
      <w:r w:rsidRPr="003A38C4">
        <w:rPr>
          <w:rFonts w:ascii="Verdana" w:hAnsi="Verdana"/>
          <w:b/>
          <w:bCs/>
          <w:sz w:val="22"/>
          <w:szCs w:val="22"/>
        </w:rPr>
        <w:t>Caponetto</w:t>
      </w:r>
      <w:proofErr w:type="spellEnd"/>
      <w:r w:rsidRPr="008C4982">
        <w:rPr>
          <w:rFonts w:ascii="Verdana" w:hAnsi="Verdana"/>
          <w:sz w:val="22"/>
          <w:szCs w:val="22"/>
        </w:rPr>
        <w:t>, capo di Gabinetto del ministro per le Disabilità.</w:t>
      </w:r>
      <w:r w:rsidR="00CB6765">
        <w:rPr>
          <w:rFonts w:ascii="Verdana" w:hAnsi="Verdana"/>
          <w:sz w:val="22"/>
          <w:szCs w:val="22"/>
        </w:rPr>
        <w:t xml:space="preserve"> </w:t>
      </w:r>
      <w:r w:rsidR="00DF21A2">
        <w:rPr>
          <w:rFonts w:ascii="Verdana" w:hAnsi="Verdana"/>
          <w:sz w:val="22"/>
          <w:szCs w:val="22"/>
        </w:rPr>
        <w:t xml:space="preserve">Le conclusioni sono state affidate al direttore generale di Confagricoltura, </w:t>
      </w:r>
      <w:r w:rsidR="00DF21A2" w:rsidRPr="00DF21A2">
        <w:rPr>
          <w:rFonts w:ascii="Verdana" w:hAnsi="Verdana"/>
          <w:b/>
          <w:bCs/>
          <w:sz w:val="22"/>
          <w:szCs w:val="22"/>
        </w:rPr>
        <w:t>Annamaria Barrile</w:t>
      </w:r>
      <w:r w:rsidR="00DF21A2">
        <w:rPr>
          <w:rFonts w:ascii="Verdana" w:hAnsi="Verdana"/>
          <w:sz w:val="22"/>
          <w:szCs w:val="22"/>
        </w:rPr>
        <w:t>.</w:t>
      </w:r>
    </w:p>
    <w:p w14:paraId="630AEFDA" w14:textId="77777777" w:rsidR="008C4982" w:rsidRPr="00BC18C2" w:rsidRDefault="008C4982" w:rsidP="000F36D4">
      <w:pPr>
        <w:pStyle w:val="NormaleWeb"/>
        <w:shd w:val="clear" w:color="auto" w:fill="FFFFFF"/>
        <w:spacing w:before="0" w:beforeAutospacing="0" w:after="0"/>
        <w:jc w:val="both"/>
        <w:rPr>
          <w:rFonts w:ascii="Verdana" w:hAnsi="Verdana"/>
          <w:sz w:val="22"/>
          <w:szCs w:val="22"/>
        </w:rPr>
      </w:pPr>
    </w:p>
    <w:p w14:paraId="4807A050" w14:textId="77777777" w:rsidR="000F36D4" w:rsidRDefault="000F36D4" w:rsidP="000F36D4">
      <w:pPr>
        <w:pStyle w:val="NormaleWeb"/>
        <w:shd w:val="clear" w:color="auto" w:fill="FFFFFF"/>
        <w:spacing w:before="0" w:beforeAutospacing="0" w:after="0"/>
        <w:jc w:val="both"/>
      </w:pPr>
    </w:p>
    <w:p w14:paraId="679E06C9" w14:textId="77777777" w:rsidR="000F36D4" w:rsidRDefault="000F36D4" w:rsidP="000F36D4">
      <w:pPr>
        <w:rPr>
          <w:rFonts w:ascii="Verdana" w:hAnsi="Verdana"/>
          <w:b/>
          <w:bCs/>
          <w:u w:val="single"/>
        </w:rPr>
      </w:pPr>
      <w:r w:rsidRPr="00F4164A">
        <w:rPr>
          <w:rFonts w:ascii="Verdana" w:hAnsi="Verdana"/>
          <w:b/>
          <w:bCs/>
          <w:u w:val="single"/>
        </w:rPr>
        <w:t>LE STORIE DELLE AZIENDE VINCITRICI</w:t>
      </w:r>
      <w:r>
        <w:rPr>
          <w:rFonts w:ascii="Verdana" w:hAnsi="Verdana"/>
          <w:b/>
          <w:bCs/>
          <w:u w:val="single"/>
        </w:rPr>
        <w:t xml:space="preserve"> E I PROGETTI</w:t>
      </w:r>
    </w:p>
    <w:p w14:paraId="3B0437C1" w14:textId="77777777" w:rsidR="00DB4EE9" w:rsidRDefault="00DB4EE9" w:rsidP="000F36D4">
      <w:pPr>
        <w:rPr>
          <w:rFonts w:ascii="Verdana" w:hAnsi="Verdana"/>
          <w:b/>
          <w:bCs/>
          <w:u w:val="single"/>
        </w:rPr>
      </w:pPr>
    </w:p>
    <w:p w14:paraId="3477322C" w14:textId="77777777" w:rsidR="000F36D4" w:rsidRDefault="000F36D4" w:rsidP="000F36D4">
      <w:pPr>
        <w:pStyle w:val="NormaleWeb"/>
        <w:shd w:val="clear" w:color="auto" w:fill="FFFFFF"/>
        <w:spacing w:before="0" w:beforeAutospacing="0" w:after="0"/>
        <w:jc w:val="both"/>
        <w:rPr>
          <w:rFonts w:ascii="Verdana" w:hAnsi="Verdana"/>
          <w:b/>
          <w:bCs/>
          <w:sz w:val="22"/>
          <w:szCs w:val="22"/>
        </w:rPr>
      </w:pPr>
      <w:r w:rsidRPr="00F4164A">
        <w:rPr>
          <w:rFonts w:ascii="Verdana" w:hAnsi="Verdana"/>
          <w:color w:val="222222"/>
          <w:sz w:val="22"/>
          <w:szCs w:val="22"/>
        </w:rPr>
        <w:t>-</w:t>
      </w:r>
      <w:r w:rsidRPr="00F4164A">
        <w:rPr>
          <w:rFonts w:ascii="Verdana" w:hAnsi="Verdana"/>
          <w:b/>
          <w:bCs/>
          <w:sz w:val="22"/>
          <w:szCs w:val="22"/>
        </w:rPr>
        <w:t>W.A.L.L. Società Cooperativa Sociale – progetto Amici di PIUMA (Donne fragili e disabili) – POTENZA</w:t>
      </w:r>
    </w:p>
    <w:p w14:paraId="3C342C84" w14:textId="345FB15F" w:rsidR="000F36D4" w:rsidRPr="00BA2D88" w:rsidRDefault="000F36D4" w:rsidP="000F36D4">
      <w:pPr>
        <w:pStyle w:val="NormaleWeb"/>
        <w:shd w:val="clear" w:color="auto" w:fill="FFFFFF"/>
        <w:spacing w:before="0" w:beforeAutospacing="0" w:after="0"/>
        <w:jc w:val="both"/>
        <w:rPr>
          <w:rFonts w:ascii="Verdana" w:hAnsi="Verdana"/>
          <w:sz w:val="22"/>
          <w:szCs w:val="22"/>
        </w:rPr>
      </w:pPr>
      <w:r w:rsidRPr="00BA2D88">
        <w:rPr>
          <w:rFonts w:ascii="Verdana" w:hAnsi="Verdana"/>
          <w:b/>
          <w:bCs/>
          <w:sz w:val="22"/>
          <w:szCs w:val="22"/>
        </w:rPr>
        <w:t>Amici di Piuma</w:t>
      </w:r>
      <w:r w:rsidRPr="00BA2D88">
        <w:rPr>
          <w:rFonts w:ascii="Verdana" w:hAnsi="Verdana"/>
          <w:sz w:val="22"/>
          <w:szCs w:val="22"/>
        </w:rPr>
        <w:t xml:space="preserve"> è un progetto che promuove l’inserimento lavorativo di donne, giovani e adulti con </w:t>
      </w:r>
      <w:proofErr w:type="spellStart"/>
      <w:r w:rsidRPr="00BA2D88">
        <w:rPr>
          <w:rFonts w:ascii="Verdana" w:hAnsi="Verdana"/>
          <w:sz w:val="22"/>
          <w:szCs w:val="22"/>
        </w:rPr>
        <w:t>fragilita</w:t>
      </w:r>
      <w:proofErr w:type="spellEnd"/>
      <w:r w:rsidRPr="00BA2D88">
        <w:rPr>
          <w:rFonts w:ascii="Verdana" w:hAnsi="Verdana"/>
          <w:sz w:val="22"/>
          <w:szCs w:val="22"/>
        </w:rPr>
        <w:t xml:space="preserve">̀, </w:t>
      </w:r>
      <w:r>
        <w:rPr>
          <w:rFonts w:ascii="Verdana" w:hAnsi="Verdana"/>
          <w:sz w:val="22"/>
          <w:szCs w:val="22"/>
        </w:rPr>
        <w:t>in un allevamento</w:t>
      </w:r>
      <w:r w:rsidRPr="00BA2D88">
        <w:rPr>
          <w:rFonts w:ascii="Verdana" w:hAnsi="Verdana"/>
          <w:sz w:val="22"/>
          <w:szCs w:val="22"/>
        </w:rPr>
        <w:t xml:space="preserve"> avicolo. L’obiettivo è creare un ambiente di lavoro inclusivo e strutturato, in cui i partecipanti possano sviluppare competenze pratiche, migliorare l’autonomia e gestire in modo indipendente </w:t>
      </w:r>
      <w:proofErr w:type="spellStart"/>
      <w:r w:rsidRPr="00BA2D88">
        <w:rPr>
          <w:rFonts w:ascii="Verdana" w:hAnsi="Verdana"/>
          <w:sz w:val="22"/>
          <w:szCs w:val="22"/>
        </w:rPr>
        <w:t>attivita</w:t>
      </w:r>
      <w:proofErr w:type="spellEnd"/>
      <w:r w:rsidRPr="00BA2D88">
        <w:rPr>
          <w:rFonts w:ascii="Verdana" w:hAnsi="Verdana"/>
          <w:sz w:val="22"/>
          <w:szCs w:val="22"/>
        </w:rPr>
        <w:t xml:space="preserve">̀ quotidiane legate all’allevamento. Con il supporto di CREA, </w:t>
      </w:r>
      <w:proofErr w:type="spellStart"/>
      <w:r w:rsidRPr="00BA2D88">
        <w:rPr>
          <w:rFonts w:ascii="Verdana" w:hAnsi="Verdana"/>
          <w:sz w:val="22"/>
          <w:szCs w:val="22"/>
        </w:rPr>
        <w:t>Universita</w:t>
      </w:r>
      <w:proofErr w:type="spellEnd"/>
      <w:r w:rsidRPr="00BA2D88">
        <w:rPr>
          <w:rFonts w:ascii="Verdana" w:hAnsi="Verdana"/>
          <w:sz w:val="22"/>
          <w:szCs w:val="22"/>
        </w:rPr>
        <w:t xml:space="preserve">̀ e la Rete di Imprese </w:t>
      </w:r>
      <w:r w:rsidRPr="00BA2D88">
        <w:rPr>
          <w:rFonts w:ascii="Verdana" w:hAnsi="Verdana"/>
          <w:i/>
          <w:iCs/>
          <w:sz w:val="22"/>
          <w:szCs w:val="22"/>
        </w:rPr>
        <w:t>Basilicata</w:t>
      </w:r>
      <w:r w:rsidRPr="00BA2D88">
        <w:rPr>
          <w:rFonts w:ascii="Verdana" w:hAnsi="Verdana"/>
          <w:sz w:val="22"/>
          <w:szCs w:val="22"/>
        </w:rPr>
        <w:t xml:space="preserve"> </w:t>
      </w:r>
      <w:r w:rsidRPr="00BA2D88">
        <w:rPr>
          <w:rFonts w:ascii="Verdana" w:hAnsi="Verdana"/>
          <w:i/>
          <w:iCs/>
          <w:sz w:val="22"/>
          <w:szCs w:val="22"/>
        </w:rPr>
        <w:t>in Guscio</w:t>
      </w:r>
      <w:r w:rsidRPr="00BA2D88">
        <w:rPr>
          <w:rFonts w:ascii="Verdana" w:hAnsi="Verdana"/>
          <w:sz w:val="22"/>
          <w:szCs w:val="22"/>
        </w:rPr>
        <w:t>, il progetto mira a collocare i prodotti avicoli in mercati di nicchia, garantendo alti standard qualitativi e favorendo la riscoperta dell’autosufficienza lavorativa.</w:t>
      </w:r>
    </w:p>
    <w:p w14:paraId="389C9507" w14:textId="77777777" w:rsidR="000F36D4" w:rsidRPr="00954E7E" w:rsidRDefault="000F36D4" w:rsidP="000F36D4">
      <w:pPr>
        <w:pStyle w:val="NormaleWeb"/>
        <w:shd w:val="clear" w:color="auto" w:fill="FFFFFF"/>
        <w:spacing w:before="0" w:beforeAutospacing="0" w:after="0"/>
        <w:jc w:val="both"/>
        <w:rPr>
          <w:rFonts w:ascii="Verdana" w:hAnsi="Verdana"/>
          <w:sz w:val="22"/>
          <w:szCs w:val="22"/>
        </w:rPr>
      </w:pPr>
      <w:hyperlink r:id="rId8" w:history="1">
        <w:r w:rsidRPr="004842BB">
          <w:rPr>
            <w:rStyle w:val="Collegamentoipertestuale"/>
            <w:rFonts w:ascii="Verdana" w:hAnsi="Verdana"/>
            <w:sz w:val="22"/>
            <w:szCs w:val="22"/>
          </w:rPr>
          <w:t>https://www.coltiviamoagricolturasociale.it/progetti/amici-di-piu-ma/</w:t>
        </w:r>
      </w:hyperlink>
    </w:p>
    <w:p w14:paraId="6A0DF58C" w14:textId="77777777" w:rsidR="000F36D4" w:rsidRDefault="000F36D4" w:rsidP="000F36D4"/>
    <w:p w14:paraId="05285392" w14:textId="77777777" w:rsidR="00523BB3" w:rsidRDefault="000F36D4" w:rsidP="00523BB3">
      <w:pPr>
        <w:pStyle w:val="NormaleWeb"/>
        <w:shd w:val="clear" w:color="auto" w:fill="FFFFFF"/>
        <w:spacing w:before="0" w:beforeAutospacing="0" w:after="0"/>
        <w:jc w:val="both"/>
        <w:rPr>
          <w:rFonts w:ascii="Verdana" w:hAnsi="Verdana"/>
          <w:b/>
          <w:bCs/>
          <w:sz w:val="22"/>
          <w:szCs w:val="22"/>
        </w:rPr>
      </w:pPr>
      <w:r w:rsidRPr="00F4164A">
        <w:rPr>
          <w:rFonts w:ascii="Verdana" w:hAnsi="Verdana"/>
          <w:color w:val="222222"/>
          <w:sz w:val="22"/>
          <w:szCs w:val="22"/>
        </w:rPr>
        <w:t>-</w:t>
      </w:r>
      <w:r w:rsidRPr="00F4164A">
        <w:rPr>
          <w:rFonts w:ascii="Verdana" w:hAnsi="Verdana"/>
          <w:b/>
          <w:bCs/>
          <w:sz w:val="22"/>
          <w:szCs w:val="22"/>
        </w:rPr>
        <w:t xml:space="preserve"> Azienda Agricola e Agrituristica Ca’ </w:t>
      </w:r>
      <w:proofErr w:type="gramStart"/>
      <w:r w:rsidRPr="00F4164A">
        <w:rPr>
          <w:rFonts w:ascii="Verdana" w:hAnsi="Verdana"/>
          <w:b/>
          <w:bCs/>
          <w:sz w:val="22"/>
          <w:szCs w:val="22"/>
        </w:rPr>
        <w:t>dell’Agata</w:t>
      </w:r>
      <w:proofErr w:type="gramEnd"/>
      <w:r w:rsidRPr="00F4164A">
        <w:rPr>
          <w:rFonts w:ascii="Verdana" w:hAnsi="Verdana"/>
          <w:b/>
          <w:bCs/>
          <w:sz w:val="22"/>
          <w:szCs w:val="22"/>
        </w:rPr>
        <w:t xml:space="preserve"> e Fattoria Didattica – progetto Ortoterapia in Fattoria (anziani malati di Alzheimer) – VICENZA</w:t>
      </w:r>
    </w:p>
    <w:p w14:paraId="54797494" w14:textId="77777777" w:rsidR="00523BB3" w:rsidRDefault="000F36D4" w:rsidP="00523BB3">
      <w:pPr>
        <w:pStyle w:val="NormaleWeb"/>
        <w:shd w:val="clear" w:color="auto" w:fill="FFFFFF"/>
        <w:spacing w:before="0" w:beforeAutospacing="0" w:after="0"/>
        <w:jc w:val="both"/>
        <w:rPr>
          <w:rFonts w:ascii="Verdana" w:hAnsi="Verdana"/>
          <w:b/>
          <w:bCs/>
          <w:sz w:val="22"/>
          <w:szCs w:val="22"/>
        </w:rPr>
      </w:pPr>
      <w:r w:rsidRPr="004F0C8A">
        <w:rPr>
          <w:rFonts w:ascii="Verdana" w:hAnsi="Verdana"/>
          <w:b/>
          <w:bCs/>
          <w:sz w:val="22"/>
          <w:szCs w:val="22"/>
        </w:rPr>
        <w:t>“Ortoterapia in Fattoria”</w:t>
      </w:r>
      <w:r w:rsidRPr="006341B3">
        <w:rPr>
          <w:rFonts w:ascii="Verdana" w:hAnsi="Verdana"/>
          <w:sz w:val="22"/>
          <w:szCs w:val="22"/>
        </w:rPr>
        <w:t xml:space="preserve"> è un progetto innovativo per persone con un decadimento cognitivo precoce in fase iniziale (under 75). Promosso da quattro aziende agricole e dalle quattro associazioni Alzheimer del vicentino, offre alle famiglie della provincia di Vicenza </w:t>
      </w:r>
      <w:proofErr w:type="spellStart"/>
      <w:r w:rsidRPr="006341B3">
        <w:rPr>
          <w:rFonts w:ascii="Verdana" w:hAnsi="Verdana"/>
          <w:sz w:val="22"/>
          <w:szCs w:val="22"/>
        </w:rPr>
        <w:t>attivita</w:t>
      </w:r>
      <w:proofErr w:type="spellEnd"/>
      <w:r w:rsidRPr="006341B3">
        <w:rPr>
          <w:rFonts w:ascii="Verdana" w:hAnsi="Verdana"/>
          <w:sz w:val="22"/>
          <w:szCs w:val="22"/>
        </w:rPr>
        <w:t xml:space="preserve">̀ di ortoterapia che stimolano le abilità cognitive, l’autonomia ed il </w:t>
      </w:r>
      <w:r w:rsidRPr="006341B3">
        <w:rPr>
          <w:rFonts w:ascii="Verdana" w:hAnsi="Verdana"/>
          <w:sz w:val="22"/>
          <w:szCs w:val="22"/>
        </w:rPr>
        <w:lastRenderedPageBreak/>
        <w:t>benessere. Con volontari formati e la supervisione di professionisti psicologi, i partecipanti miglioreranno l’umore e rallenteranno il decadimento cognitivo, mentre le famiglie trovano sollievo e supporto</w:t>
      </w:r>
      <w:r>
        <w:rPr>
          <w:rFonts w:ascii="Verdana" w:hAnsi="Verdana"/>
          <w:sz w:val="22"/>
          <w:szCs w:val="22"/>
        </w:rPr>
        <w:t>.</w:t>
      </w:r>
    </w:p>
    <w:p w14:paraId="7B0B6041" w14:textId="5F096AE5" w:rsidR="000F36D4" w:rsidRPr="00523BB3" w:rsidRDefault="00523BB3" w:rsidP="00523BB3">
      <w:pPr>
        <w:pStyle w:val="NormaleWeb"/>
        <w:shd w:val="clear" w:color="auto" w:fill="FFFFFF"/>
        <w:spacing w:before="0" w:beforeAutospacing="0" w:after="0"/>
        <w:jc w:val="both"/>
        <w:rPr>
          <w:rFonts w:ascii="Verdana" w:hAnsi="Verdana"/>
          <w:b/>
          <w:bCs/>
          <w:sz w:val="22"/>
          <w:szCs w:val="22"/>
        </w:rPr>
      </w:pPr>
      <w:hyperlink r:id="rId9" w:history="1">
        <w:r w:rsidRPr="005D5EA4">
          <w:rPr>
            <w:rStyle w:val="Collegamentoipertestuale"/>
            <w:rFonts w:ascii="Verdana" w:hAnsi="Verdana"/>
            <w:sz w:val="22"/>
            <w:szCs w:val="22"/>
          </w:rPr>
          <w:t>https://www.coltiviamoagricolturasociale.it/progetti/ortoterapia-in-fattoria/</w:t>
        </w:r>
      </w:hyperlink>
    </w:p>
    <w:p w14:paraId="7E7889E2" w14:textId="6C2478CC" w:rsidR="000F36D4" w:rsidRDefault="00C31403" w:rsidP="000F36D4">
      <w:pPr>
        <w:pStyle w:val="NormaleWeb"/>
        <w:shd w:val="clear" w:color="auto" w:fill="FFFFFF"/>
        <w:spacing w:before="0" w:beforeAutospacing="0" w:after="0"/>
        <w:jc w:val="both"/>
        <w:rPr>
          <w:rFonts w:ascii="Verdana" w:hAnsi="Verdana"/>
          <w:b/>
          <w:bCs/>
          <w:sz w:val="22"/>
          <w:szCs w:val="22"/>
        </w:rPr>
      </w:pPr>
      <w:r>
        <w:rPr>
          <w:rFonts w:ascii="Verdana" w:hAnsi="Verdana"/>
          <w:b/>
          <w:bCs/>
          <w:sz w:val="22"/>
          <w:szCs w:val="22"/>
        </w:rPr>
        <w:br/>
      </w:r>
      <w:r w:rsidR="000F36D4" w:rsidRPr="00954E7E">
        <w:rPr>
          <w:rFonts w:ascii="Verdana" w:hAnsi="Verdana"/>
          <w:b/>
          <w:bCs/>
          <w:sz w:val="22"/>
          <w:szCs w:val="22"/>
        </w:rPr>
        <w:t xml:space="preserve">- CASA Wallace – progetto Le Colline solidali del Monferrato (giovani disabili e donne con figli minori in Comunità) - ALESSANDRIA </w:t>
      </w:r>
    </w:p>
    <w:p w14:paraId="6A148C95" w14:textId="4145F89F" w:rsidR="000F36D4" w:rsidRPr="00954E7E" w:rsidRDefault="000F36D4" w:rsidP="000F36D4">
      <w:pPr>
        <w:pStyle w:val="NormaleWeb"/>
        <w:shd w:val="clear" w:color="auto" w:fill="FFFFFF"/>
        <w:spacing w:before="0" w:beforeAutospacing="0" w:after="0"/>
        <w:jc w:val="both"/>
        <w:rPr>
          <w:rFonts w:ascii="Verdana" w:hAnsi="Verdana"/>
          <w:sz w:val="22"/>
          <w:szCs w:val="22"/>
        </w:rPr>
      </w:pPr>
      <w:r w:rsidRPr="00954E7E">
        <w:rPr>
          <w:rFonts w:ascii="Verdana" w:hAnsi="Verdana"/>
          <w:sz w:val="22"/>
          <w:szCs w:val="22"/>
        </w:rPr>
        <w:t>Nelle colline del Monferrato nasce</w:t>
      </w:r>
      <w:r>
        <w:rPr>
          <w:rFonts w:ascii="Verdana" w:hAnsi="Verdana"/>
          <w:sz w:val="22"/>
          <w:szCs w:val="22"/>
        </w:rPr>
        <w:t xml:space="preserve"> </w:t>
      </w:r>
      <w:r w:rsidRPr="00954E7E">
        <w:rPr>
          <w:rFonts w:ascii="Verdana" w:hAnsi="Verdana"/>
          <w:b/>
          <w:bCs/>
          <w:sz w:val="22"/>
          <w:szCs w:val="22"/>
        </w:rPr>
        <w:t>CASA Wallace</w:t>
      </w:r>
      <w:r w:rsidRPr="00BA2D88">
        <w:rPr>
          <w:rFonts w:ascii="Verdana" w:hAnsi="Verdana"/>
          <w:sz w:val="22"/>
          <w:szCs w:val="22"/>
        </w:rPr>
        <w:t>,</w:t>
      </w:r>
      <w:r w:rsidRPr="00954E7E">
        <w:rPr>
          <w:rFonts w:ascii="Verdana" w:hAnsi="Verdana"/>
          <w:sz w:val="22"/>
          <w:szCs w:val="22"/>
        </w:rPr>
        <w:t xml:space="preserve"> l’alleanza tra un’azienda agricola visionaria e cooperative sociali che pongono al centro le fasce sociali deboli: giovani disabili, giovani mamme in difficoltà. Da queste energie e talenti da valorizzare nasce una crema di nocciole Piemonte di </w:t>
      </w:r>
      <w:proofErr w:type="spellStart"/>
      <w:r w:rsidRPr="00954E7E">
        <w:rPr>
          <w:rFonts w:ascii="Verdana" w:hAnsi="Verdana"/>
          <w:sz w:val="22"/>
          <w:szCs w:val="22"/>
        </w:rPr>
        <w:t>qualita</w:t>
      </w:r>
      <w:proofErr w:type="spellEnd"/>
      <w:r w:rsidRPr="00954E7E">
        <w:rPr>
          <w:rFonts w:ascii="Verdana" w:hAnsi="Verdana"/>
          <w:sz w:val="22"/>
          <w:szCs w:val="22"/>
        </w:rPr>
        <w:t xml:space="preserve">̀ superiore, da proporre ad un mercato sempre </w:t>
      </w:r>
      <w:proofErr w:type="spellStart"/>
      <w:r w:rsidRPr="00954E7E">
        <w:rPr>
          <w:rFonts w:ascii="Verdana" w:hAnsi="Verdana"/>
          <w:sz w:val="22"/>
          <w:szCs w:val="22"/>
        </w:rPr>
        <w:t>piu</w:t>
      </w:r>
      <w:proofErr w:type="spellEnd"/>
      <w:r w:rsidRPr="00954E7E">
        <w:rPr>
          <w:rFonts w:ascii="Verdana" w:hAnsi="Verdana"/>
          <w:sz w:val="22"/>
          <w:szCs w:val="22"/>
        </w:rPr>
        <w:t xml:space="preserve">̀ attento alle scelte responsabili, ai piccoli cambiamenti resi possibili da una semplice scelta di acquisto. </w:t>
      </w:r>
    </w:p>
    <w:p w14:paraId="31620F37" w14:textId="77777777" w:rsidR="000F36D4" w:rsidRPr="00954E7E" w:rsidRDefault="000F36D4" w:rsidP="000F36D4">
      <w:pPr>
        <w:pStyle w:val="NormaleWeb"/>
        <w:shd w:val="clear" w:color="auto" w:fill="FFFFFF"/>
        <w:spacing w:before="0" w:beforeAutospacing="0" w:after="0"/>
        <w:jc w:val="both"/>
        <w:rPr>
          <w:rFonts w:ascii="Verdana" w:hAnsi="Verdana"/>
          <w:sz w:val="22"/>
          <w:szCs w:val="22"/>
        </w:rPr>
      </w:pPr>
      <w:hyperlink r:id="rId10" w:history="1">
        <w:r w:rsidRPr="004842BB">
          <w:rPr>
            <w:rStyle w:val="Collegamentoipertestuale"/>
            <w:rFonts w:ascii="Verdana" w:hAnsi="Verdana"/>
            <w:sz w:val="22"/>
            <w:szCs w:val="22"/>
          </w:rPr>
          <w:t>https://www.coltiviamoagricolturasociale.it/progetti/colline-solidali-del-monferrato/</w:t>
        </w:r>
      </w:hyperlink>
    </w:p>
    <w:p w14:paraId="19EE77B7" w14:textId="77777777" w:rsidR="000F36D4" w:rsidRDefault="000F36D4" w:rsidP="000F36D4"/>
    <w:p w14:paraId="6C736CF0" w14:textId="77777777" w:rsidR="000F36D4" w:rsidRDefault="000F36D4" w:rsidP="000F36D4">
      <w:pPr>
        <w:pStyle w:val="NormaleWeb"/>
        <w:shd w:val="clear" w:color="auto" w:fill="FFFFFF"/>
        <w:spacing w:before="0" w:beforeAutospacing="0" w:after="0"/>
        <w:jc w:val="both"/>
        <w:rPr>
          <w:rFonts w:ascii="Verdana" w:hAnsi="Verdana"/>
          <w:b/>
          <w:bCs/>
          <w:sz w:val="22"/>
          <w:szCs w:val="22"/>
        </w:rPr>
      </w:pPr>
      <w:r w:rsidRPr="00F4164A">
        <w:rPr>
          <w:rFonts w:ascii="Verdana" w:hAnsi="Verdana"/>
          <w:b/>
          <w:bCs/>
          <w:color w:val="222222"/>
          <w:sz w:val="22"/>
          <w:szCs w:val="22"/>
        </w:rPr>
        <w:t>-</w:t>
      </w:r>
      <w:r w:rsidRPr="00F4164A">
        <w:rPr>
          <w:rFonts w:ascii="Verdana" w:hAnsi="Verdana"/>
          <w:b/>
          <w:bCs/>
          <w:sz w:val="22"/>
          <w:szCs w:val="22"/>
        </w:rPr>
        <w:t xml:space="preserve"> Centro Storico </w:t>
      </w:r>
      <w:proofErr w:type="spellStart"/>
      <w:r w:rsidRPr="00F4164A">
        <w:rPr>
          <w:rFonts w:ascii="Verdana" w:hAnsi="Verdana"/>
          <w:b/>
          <w:bCs/>
          <w:sz w:val="22"/>
          <w:szCs w:val="22"/>
        </w:rPr>
        <w:t>Soc.Coop</w:t>
      </w:r>
      <w:proofErr w:type="spellEnd"/>
      <w:r w:rsidRPr="00F4164A">
        <w:rPr>
          <w:rFonts w:ascii="Verdana" w:hAnsi="Verdana"/>
          <w:b/>
          <w:bCs/>
          <w:sz w:val="22"/>
          <w:szCs w:val="22"/>
        </w:rPr>
        <w:t xml:space="preserve">. Sociale – progetto La Natura Cura-Cura la Natura (persone con disagio sociale e immigrati all’interno di Villa Glori) </w:t>
      </w:r>
      <w:r>
        <w:rPr>
          <w:rFonts w:ascii="Verdana" w:hAnsi="Verdana"/>
          <w:b/>
          <w:bCs/>
          <w:sz w:val="22"/>
          <w:szCs w:val="22"/>
        </w:rPr>
        <w:t>–</w:t>
      </w:r>
      <w:r w:rsidRPr="00F4164A">
        <w:rPr>
          <w:rFonts w:ascii="Verdana" w:hAnsi="Verdana"/>
          <w:b/>
          <w:bCs/>
          <w:sz w:val="22"/>
          <w:szCs w:val="22"/>
        </w:rPr>
        <w:t xml:space="preserve"> ROMA</w:t>
      </w:r>
    </w:p>
    <w:p w14:paraId="221588DD" w14:textId="77777777" w:rsidR="004F0C8A" w:rsidRDefault="004F0C8A" w:rsidP="000F36D4">
      <w:pPr>
        <w:pStyle w:val="NormaleWeb"/>
        <w:shd w:val="clear" w:color="auto" w:fill="FFFFFF"/>
        <w:spacing w:before="0" w:beforeAutospacing="0" w:after="0"/>
        <w:jc w:val="both"/>
        <w:rPr>
          <w:rFonts w:ascii="Verdana" w:hAnsi="Verdana"/>
          <w:b/>
          <w:bCs/>
          <w:sz w:val="22"/>
          <w:szCs w:val="22"/>
        </w:rPr>
      </w:pPr>
    </w:p>
    <w:p w14:paraId="6921B421" w14:textId="594D5767" w:rsidR="004F0C8A" w:rsidRPr="004F0C8A" w:rsidRDefault="004F0C8A" w:rsidP="000F36D4">
      <w:pPr>
        <w:pStyle w:val="NormaleWeb"/>
        <w:shd w:val="clear" w:color="auto" w:fill="FFFFFF"/>
        <w:spacing w:before="0" w:beforeAutospacing="0" w:after="0"/>
        <w:jc w:val="both"/>
        <w:rPr>
          <w:rFonts w:ascii="Verdana" w:hAnsi="Verdana"/>
          <w:sz w:val="22"/>
          <w:szCs w:val="22"/>
        </w:rPr>
      </w:pPr>
      <w:r w:rsidRPr="004F0C8A">
        <w:rPr>
          <w:rFonts w:ascii="Verdana" w:hAnsi="Verdana"/>
          <w:sz w:val="22"/>
          <w:szCs w:val="22"/>
        </w:rPr>
        <w:t xml:space="preserve">Il progetto </w:t>
      </w:r>
      <w:r>
        <w:rPr>
          <w:rFonts w:ascii="Verdana" w:hAnsi="Verdana"/>
          <w:sz w:val="22"/>
          <w:szCs w:val="22"/>
        </w:rPr>
        <w:t xml:space="preserve">del </w:t>
      </w:r>
      <w:r w:rsidRPr="004F0C8A">
        <w:rPr>
          <w:rFonts w:ascii="Verdana" w:hAnsi="Verdana"/>
          <w:b/>
          <w:bCs/>
          <w:sz w:val="22"/>
          <w:szCs w:val="22"/>
        </w:rPr>
        <w:t xml:space="preserve">Centro Storico </w:t>
      </w:r>
      <w:proofErr w:type="spellStart"/>
      <w:r w:rsidRPr="004F0C8A">
        <w:rPr>
          <w:rFonts w:ascii="Verdana" w:hAnsi="Verdana"/>
          <w:b/>
          <w:bCs/>
          <w:sz w:val="22"/>
          <w:szCs w:val="22"/>
        </w:rPr>
        <w:t>Soc</w:t>
      </w:r>
      <w:proofErr w:type="spellEnd"/>
      <w:r w:rsidRPr="004F0C8A">
        <w:rPr>
          <w:rFonts w:ascii="Verdana" w:hAnsi="Verdana"/>
          <w:b/>
          <w:bCs/>
          <w:sz w:val="22"/>
          <w:szCs w:val="22"/>
        </w:rPr>
        <w:t>. Coop. Sociale</w:t>
      </w:r>
      <w:r>
        <w:rPr>
          <w:rFonts w:ascii="Verdana" w:hAnsi="Verdana"/>
          <w:sz w:val="22"/>
          <w:szCs w:val="22"/>
        </w:rPr>
        <w:t xml:space="preserve"> di Roma </w:t>
      </w:r>
      <w:r w:rsidRPr="004F0C8A">
        <w:rPr>
          <w:rFonts w:ascii="Verdana" w:hAnsi="Verdana"/>
          <w:sz w:val="22"/>
          <w:szCs w:val="22"/>
        </w:rPr>
        <w:t>mira a formare professionisti attraverso un approccio pratico e teorico alla gestione del verde pubblico. Offr</w:t>
      </w:r>
      <w:r w:rsidR="000D155F">
        <w:rPr>
          <w:rFonts w:ascii="Verdana" w:hAnsi="Verdana"/>
          <w:sz w:val="22"/>
          <w:szCs w:val="22"/>
        </w:rPr>
        <w:t>e</w:t>
      </w:r>
      <w:r w:rsidRPr="004F0C8A">
        <w:rPr>
          <w:rFonts w:ascii="Verdana" w:hAnsi="Verdana"/>
          <w:sz w:val="22"/>
          <w:szCs w:val="22"/>
        </w:rPr>
        <w:t xml:space="preserve"> formazione su botanica, agronomia e meccanica, promuovendo l’interazione sociale e l’</w:t>
      </w:r>
      <w:proofErr w:type="spellStart"/>
      <w:r w:rsidRPr="004F0C8A">
        <w:rPr>
          <w:rFonts w:ascii="Verdana" w:hAnsi="Verdana"/>
          <w:sz w:val="22"/>
          <w:szCs w:val="22"/>
        </w:rPr>
        <w:t>attivita</w:t>
      </w:r>
      <w:proofErr w:type="spellEnd"/>
      <w:r w:rsidRPr="004F0C8A">
        <w:rPr>
          <w:rFonts w:ascii="Verdana" w:hAnsi="Verdana"/>
          <w:sz w:val="22"/>
          <w:szCs w:val="22"/>
        </w:rPr>
        <w:t>̀ fisica</w:t>
      </w:r>
      <w:r w:rsidR="000D155F">
        <w:rPr>
          <w:rFonts w:ascii="Verdana" w:hAnsi="Verdana"/>
          <w:sz w:val="22"/>
          <w:szCs w:val="22"/>
        </w:rPr>
        <w:t xml:space="preserve"> all’aperto</w:t>
      </w:r>
      <w:r w:rsidRPr="004F0C8A">
        <w:rPr>
          <w:rFonts w:ascii="Verdana" w:hAnsi="Verdana"/>
          <w:sz w:val="22"/>
          <w:szCs w:val="22"/>
        </w:rPr>
        <w:t>. Gli obiettivi includono lo sviluppo delle capacità decisionali</w:t>
      </w:r>
      <w:r w:rsidR="000D155F">
        <w:rPr>
          <w:rFonts w:ascii="Verdana" w:hAnsi="Verdana"/>
          <w:sz w:val="22"/>
          <w:szCs w:val="22"/>
        </w:rPr>
        <w:t>, crean</w:t>
      </w:r>
      <w:r w:rsidRPr="004F0C8A">
        <w:rPr>
          <w:rFonts w:ascii="Verdana" w:hAnsi="Verdana"/>
          <w:sz w:val="22"/>
          <w:szCs w:val="22"/>
        </w:rPr>
        <w:t>do un ambiente di lavoro che non solo arricchisce le competenze professionali, ma contribuisce anche al benessere collettivo.</w:t>
      </w:r>
    </w:p>
    <w:p w14:paraId="2E5C1E26" w14:textId="77777777" w:rsidR="000F36D4" w:rsidRDefault="000F36D4" w:rsidP="000F36D4">
      <w:pPr>
        <w:pStyle w:val="NormaleWeb"/>
        <w:shd w:val="clear" w:color="auto" w:fill="FFFFFF"/>
        <w:spacing w:before="0" w:beforeAutospacing="0" w:after="0"/>
        <w:jc w:val="both"/>
        <w:rPr>
          <w:rFonts w:ascii="Verdana" w:hAnsi="Verdana"/>
          <w:b/>
          <w:bCs/>
          <w:sz w:val="22"/>
          <w:szCs w:val="22"/>
        </w:rPr>
      </w:pPr>
      <w:hyperlink r:id="rId11" w:history="1">
        <w:r w:rsidRPr="0040116F">
          <w:rPr>
            <w:rStyle w:val="Collegamentoipertestuale"/>
            <w:rFonts w:ascii="Verdana" w:hAnsi="Verdana"/>
            <w:sz w:val="22"/>
            <w:szCs w:val="22"/>
          </w:rPr>
          <w:t>https://www.coltiviamoagricolturasociale.it/progetti/la-natura-cura-cura-la-natura/</w:t>
        </w:r>
      </w:hyperlink>
    </w:p>
    <w:sectPr w:rsidR="000F36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27A02"/>
    <w:multiLevelType w:val="hybridMultilevel"/>
    <w:tmpl w:val="63E0FA9C"/>
    <w:lvl w:ilvl="0" w:tplc="A554FA7E">
      <w:start w:val="1"/>
      <w:numFmt w:val="bullet"/>
      <w:lvlText w:val=""/>
      <w:lvlJc w:val="left"/>
      <w:pPr>
        <w:tabs>
          <w:tab w:val="num" w:pos="720"/>
        </w:tabs>
        <w:ind w:left="851" w:hanging="49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92210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8B"/>
    <w:rsid w:val="00001975"/>
    <w:rsid w:val="00007805"/>
    <w:rsid w:val="00010ACF"/>
    <w:rsid w:val="0001123F"/>
    <w:rsid w:val="000113F0"/>
    <w:rsid w:val="0001375D"/>
    <w:rsid w:val="00014E6A"/>
    <w:rsid w:val="0001556E"/>
    <w:rsid w:val="00016FEE"/>
    <w:rsid w:val="00021395"/>
    <w:rsid w:val="000225D7"/>
    <w:rsid w:val="00023FA9"/>
    <w:rsid w:val="00026407"/>
    <w:rsid w:val="00027974"/>
    <w:rsid w:val="00027CCD"/>
    <w:rsid w:val="00027D04"/>
    <w:rsid w:val="0003042D"/>
    <w:rsid w:val="0003285B"/>
    <w:rsid w:val="00032A7B"/>
    <w:rsid w:val="00033B8D"/>
    <w:rsid w:val="000360D4"/>
    <w:rsid w:val="00036F0F"/>
    <w:rsid w:val="0004305B"/>
    <w:rsid w:val="000431DC"/>
    <w:rsid w:val="000468F1"/>
    <w:rsid w:val="00050640"/>
    <w:rsid w:val="00050CB8"/>
    <w:rsid w:val="00050E5B"/>
    <w:rsid w:val="0005158D"/>
    <w:rsid w:val="0005319C"/>
    <w:rsid w:val="00054F9F"/>
    <w:rsid w:val="00055918"/>
    <w:rsid w:val="00056D74"/>
    <w:rsid w:val="000574A0"/>
    <w:rsid w:val="00062B60"/>
    <w:rsid w:val="00065AA9"/>
    <w:rsid w:val="000716C1"/>
    <w:rsid w:val="00072739"/>
    <w:rsid w:val="00080EFB"/>
    <w:rsid w:val="000812E8"/>
    <w:rsid w:val="000844AD"/>
    <w:rsid w:val="00085B48"/>
    <w:rsid w:val="00085EFB"/>
    <w:rsid w:val="00086633"/>
    <w:rsid w:val="000866DC"/>
    <w:rsid w:val="00087724"/>
    <w:rsid w:val="00087F28"/>
    <w:rsid w:val="000937A1"/>
    <w:rsid w:val="000963F6"/>
    <w:rsid w:val="00096D39"/>
    <w:rsid w:val="00097A58"/>
    <w:rsid w:val="000A053F"/>
    <w:rsid w:val="000A3514"/>
    <w:rsid w:val="000A365C"/>
    <w:rsid w:val="000A417F"/>
    <w:rsid w:val="000A47DE"/>
    <w:rsid w:val="000A49DE"/>
    <w:rsid w:val="000A6000"/>
    <w:rsid w:val="000B05E1"/>
    <w:rsid w:val="000B18E1"/>
    <w:rsid w:val="000B3087"/>
    <w:rsid w:val="000B5BCD"/>
    <w:rsid w:val="000B6B0A"/>
    <w:rsid w:val="000C352A"/>
    <w:rsid w:val="000C433F"/>
    <w:rsid w:val="000C526F"/>
    <w:rsid w:val="000C5C32"/>
    <w:rsid w:val="000C7359"/>
    <w:rsid w:val="000C74C6"/>
    <w:rsid w:val="000D155F"/>
    <w:rsid w:val="000D5A80"/>
    <w:rsid w:val="000D6A58"/>
    <w:rsid w:val="000D7747"/>
    <w:rsid w:val="000D7C0F"/>
    <w:rsid w:val="000E299A"/>
    <w:rsid w:val="000F050C"/>
    <w:rsid w:val="000F36D4"/>
    <w:rsid w:val="000F5109"/>
    <w:rsid w:val="000F6F4B"/>
    <w:rsid w:val="000F76F4"/>
    <w:rsid w:val="001015B7"/>
    <w:rsid w:val="001032B2"/>
    <w:rsid w:val="00103B52"/>
    <w:rsid w:val="0010754D"/>
    <w:rsid w:val="00111C0F"/>
    <w:rsid w:val="0011467D"/>
    <w:rsid w:val="00117509"/>
    <w:rsid w:val="00121ED4"/>
    <w:rsid w:val="00126C98"/>
    <w:rsid w:val="00131921"/>
    <w:rsid w:val="001352D4"/>
    <w:rsid w:val="001377B4"/>
    <w:rsid w:val="00137825"/>
    <w:rsid w:val="0014237A"/>
    <w:rsid w:val="00145D3F"/>
    <w:rsid w:val="00146AFE"/>
    <w:rsid w:val="0014785F"/>
    <w:rsid w:val="0015091F"/>
    <w:rsid w:val="00152006"/>
    <w:rsid w:val="00153CF2"/>
    <w:rsid w:val="001549C3"/>
    <w:rsid w:val="001605D2"/>
    <w:rsid w:val="00160A6C"/>
    <w:rsid w:val="001615EE"/>
    <w:rsid w:val="0016160F"/>
    <w:rsid w:val="0016251B"/>
    <w:rsid w:val="00164019"/>
    <w:rsid w:val="001663AF"/>
    <w:rsid w:val="00166ADC"/>
    <w:rsid w:val="00166FEC"/>
    <w:rsid w:val="00170BDB"/>
    <w:rsid w:val="00170E67"/>
    <w:rsid w:val="00174E12"/>
    <w:rsid w:val="00174E7B"/>
    <w:rsid w:val="00175158"/>
    <w:rsid w:val="00177E2F"/>
    <w:rsid w:val="00180B0E"/>
    <w:rsid w:val="001823CE"/>
    <w:rsid w:val="00182ADD"/>
    <w:rsid w:val="00182B57"/>
    <w:rsid w:val="00183177"/>
    <w:rsid w:val="00184AF2"/>
    <w:rsid w:val="001860DB"/>
    <w:rsid w:val="00191F8A"/>
    <w:rsid w:val="00193521"/>
    <w:rsid w:val="00194354"/>
    <w:rsid w:val="00194E80"/>
    <w:rsid w:val="001A2EC8"/>
    <w:rsid w:val="001A33EB"/>
    <w:rsid w:val="001A3CA8"/>
    <w:rsid w:val="001A3FD2"/>
    <w:rsid w:val="001A42D7"/>
    <w:rsid w:val="001B1CB0"/>
    <w:rsid w:val="001B5342"/>
    <w:rsid w:val="001C3B40"/>
    <w:rsid w:val="001C5908"/>
    <w:rsid w:val="001C682F"/>
    <w:rsid w:val="001D2BC2"/>
    <w:rsid w:val="001D6942"/>
    <w:rsid w:val="001D6E81"/>
    <w:rsid w:val="001D7BE6"/>
    <w:rsid w:val="001E54A8"/>
    <w:rsid w:val="001E6980"/>
    <w:rsid w:val="001E76D1"/>
    <w:rsid w:val="001F1A70"/>
    <w:rsid w:val="001F2226"/>
    <w:rsid w:val="001F7CB9"/>
    <w:rsid w:val="002024EE"/>
    <w:rsid w:val="00203B7C"/>
    <w:rsid w:val="00204545"/>
    <w:rsid w:val="00205EB5"/>
    <w:rsid w:val="0020760A"/>
    <w:rsid w:val="002100FE"/>
    <w:rsid w:val="00210350"/>
    <w:rsid w:val="00210F67"/>
    <w:rsid w:val="00216EA8"/>
    <w:rsid w:val="002171DB"/>
    <w:rsid w:val="00217EB8"/>
    <w:rsid w:val="002215F1"/>
    <w:rsid w:val="00222DF3"/>
    <w:rsid w:val="002270E8"/>
    <w:rsid w:val="002304A0"/>
    <w:rsid w:val="00230D4D"/>
    <w:rsid w:val="00235DD6"/>
    <w:rsid w:val="002419DC"/>
    <w:rsid w:val="00241AA9"/>
    <w:rsid w:val="00244035"/>
    <w:rsid w:val="00245337"/>
    <w:rsid w:val="00251A66"/>
    <w:rsid w:val="00251D52"/>
    <w:rsid w:val="00252174"/>
    <w:rsid w:val="00253DB5"/>
    <w:rsid w:val="00264C75"/>
    <w:rsid w:val="00264EC4"/>
    <w:rsid w:val="00267E8F"/>
    <w:rsid w:val="00270A1B"/>
    <w:rsid w:val="00271126"/>
    <w:rsid w:val="00272D27"/>
    <w:rsid w:val="00275465"/>
    <w:rsid w:val="00284150"/>
    <w:rsid w:val="00285237"/>
    <w:rsid w:val="00286224"/>
    <w:rsid w:val="00291CC7"/>
    <w:rsid w:val="00294320"/>
    <w:rsid w:val="00297036"/>
    <w:rsid w:val="00297570"/>
    <w:rsid w:val="00297638"/>
    <w:rsid w:val="002A0065"/>
    <w:rsid w:val="002A177B"/>
    <w:rsid w:val="002A21BB"/>
    <w:rsid w:val="002A3F7D"/>
    <w:rsid w:val="002A777D"/>
    <w:rsid w:val="002A78E8"/>
    <w:rsid w:val="002B1967"/>
    <w:rsid w:val="002B1B1D"/>
    <w:rsid w:val="002B1F60"/>
    <w:rsid w:val="002B5883"/>
    <w:rsid w:val="002B5F38"/>
    <w:rsid w:val="002C131C"/>
    <w:rsid w:val="002C3FEA"/>
    <w:rsid w:val="002C5FAA"/>
    <w:rsid w:val="002D10A2"/>
    <w:rsid w:val="002D1362"/>
    <w:rsid w:val="002E0133"/>
    <w:rsid w:val="002E327F"/>
    <w:rsid w:val="002E4C7B"/>
    <w:rsid w:val="002E5824"/>
    <w:rsid w:val="002E6409"/>
    <w:rsid w:val="002F0391"/>
    <w:rsid w:val="002F0B8F"/>
    <w:rsid w:val="002F1784"/>
    <w:rsid w:val="002F3A8B"/>
    <w:rsid w:val="002F46DB"/>
    <w:rsid w:val="00302F05"/>
    <w:rsid w:val="003034E3"/>
    <w:rsid w:val="00304AE1"/>
    <w:rsid w:val="003053B7"/>
    <w:rsid w:val="00306BD6"/>
    <w:rsid w:val="00307EE7"/>
    <w:rsid w:val="00312447"/>
    <w:rsid w:val="00312B46"/>
    <w:rsid w:val="00320046"/>
    <w:rsid w:val="003206CC"/>
    <w:rsid w:val="00322546"/>
    <w:rsid w:val="003231A3"/>
    <w:rsid w:val="00323F95"/>
    <w:rsid w:val="003257B5"/>
    <w:rsid w:val="00330103"/>
    <w:rsid w:val="0033259C"/>
    <w:rsid w:val="00332B68"/>
    <w:rsid w:val="0033363E"/>
    <w:rsid w:val="003345B8"/>
    <w:rsid w:val="003415EB"/>
    <w:rsid w:val="00341A22"/>
    <w:rsid w:val="00342ACC"/>
    <w:rsid w:val="00342DCD"/>
    <w:rsid w:val="003437AC"/>
    <w:rsid w:val="00344908"/>
    <w:rsid w:val="00352432"/>
    <w:rsid w:val="00356721"/>
    <w:rsid w:val="00356D06"/>
    <w:rsid w:val="0036069B"/>
    <w:rsid w:val="00361708"/>
    <w:rsid w:val="00361AC1"/>
    <w:rsid w:val="00361B0E"/>
    <w:rsid w:val="0036316D"/>
    <w:rsid w:val="00373595"/>
    <w:rsid w:val="003759E7"/>
    <w:rsid w:val="00376389"/>
    <w:rsid w:val="003775FE"/>
    <w:rsid w:val="00383AD5"/>
    <w:rsid w:val="00384D20"/>
    <w:rsid w:val="003852A7"/>
    <w:rsid w:val="00385E7A"/>
    <w:rsid w:val="00387BBE"/>
    <w:rsid w:val="00390897"/>
    <w:rsid w:val="00390950"/>
    <w:rsid w:val="00390B23"/>
    <w:rsid w:val="00396EDC"/>
    <w:rsid w:val="00397128"/>
    <w:rsid w:val="003971CB"/>
    <w:rsid w:val="00397E76"/>
    <w:rsid w:val="003A1FF9"/>
    <w:rsid w:val="003A2D0F"/>
    <w:rsid w:val="003A38C4"/>
    <w:rsid w:val="003A428A"/>
    <w:rsid w:val="003A7B51"/>
    <w:rsid w:val="003B15F4"/>
    <w:rsid w:val="003B1F03"/>
    <w:rsid w:val="003B20A1"/>
    <w:rsid w:val="003B2E92"/>
    <w:rsid w:val="003B2EF5"/>
    <w:rsid w:val="003B4213"/>
    <w:rsid w:val="003B5E88"/>
    <w:rsid w:val="003C03E2"/>
    <w:rsid w:val="003C4904"/>
    <w:rsid w:val="003C52C3"/>
    <w:rsid w:val="003C61B3"/>
    <w:rsid w:val="003D181B"/>
    <w:rsid w:val="003D27C3"/>
    <w:rsid w:val="003D450D"/>
    <w:rsid w:val="003D46FD"/>
    <w:rsid w:val="003D7CD8"/>
    <w:rsid w:val="003E2EF2"/>
    <w:rsid w:val="003E7F1A"/>
    <w:rsid w:val="003F055C"/>
    <w:rsid w:val="003F06AC"/>
    <w:rsid w:val="003F0A99"/>
    <w:rsid w:val="003F11EA"/>
    <w:rsid w:val="003F2A19"/>
    <w:rsid w:val="003F30BD"/>
    <w:rsid w:val="003F4280"/>
    <w:rsid w:val="003F4D49"/>
    <w:rsid w:val="003F5C50"/>
    <w:rsid w:val="0040018D"/>
    <w:rsid w:val="00405740"/>
    <w:rsid w:val="00406704"/>
    <w:rsid w:val="0040790F"/>
    <w:rsid w:val="00416FA3"/>
    <w:rsid w:val="00420CBD"/>
    <w:rsid w:val="00440068"/>
    <w:rsid w:val="00441C30"/>
    <w:rsid w:val="00443D5F"/>
    <w:rsid w:val="004447B5"/>
    <w:rsid w:val="00444BDE"/>
    <w:rsid w:val="00444F01"/>
    <w:rsid w:val="0044732D"/>
    <w:rsid w:val="00450178"/>
    <w:rsid w:val="00450B37"/>
    <w:rsid w:val="00451C67"/>
    <w:rsid w:val="004545F3"/>
    <w:rsid w:val="004554D4"/>
    <w:rsid w:val="0045606B"/>
    <w:rsid w:val="00457BD7"/>
    <w:rsid w:val="00463128"/>
    <w:rsid w:val="00464709"/>
    <w:rsid w:val="00464985"/>
    <w:rsid w:val="00467387"/>
    <w:rsid w:val="00470F7C"/>
    <w:rsid w:val="00471602"/>
    <w:rsid w:val="004742CF"/>
    <w:rsid w:val="004822C0"/>
    <w:rsid w:val="00482CF9"/>
    <w:rsid w:val="00483A5B"/>
    <w:rsid w:val="00483F13"/>
    <w:rsid w:val="00486F8B"/>
    <w:rsid w:val="00487A6B"/>
    <w:rsid w:val="00492164"/>
    <w:rsid w:val="00492319"/>
    <w:rsid w:val="00492C32"/>
    <w:rsid w:val="00493E56"/>
    <w:rsid w:val="004944B0"/>
    <w:rsid w:val="0049598E"/>
    <w:rsid w:val="0049633D"/>
    <w:rsid w:val="00496BB2"/>
    <w:rsid w:val="004974C2"/>
    <w:rsid w:val="004A1A8F"/>
    <w:rsid w:val="004A65A0"/>
    <w:rsid w:val="004B0C5E"/>
    <w:rsid w:val="004B1D2A"/>
    <w:rsid w:val="004B68D4"/>
    <w:rsid w:val="004B6DD6"/>
    <w:rsid w:val="004C35BD"/>
    <w:rsid w:val="004C3630"/>
    <w:rsid w:val="004C47E6"/>
    <w:rsid w:val="004C7006"/>
    <w:rsid w:val="004C7433"/>
    <w:rsid w:val="004C7BBA"/>
    <w:rsid w:val="004D099F"/>
    <w:rsid w:val="004D0A8A"/>
    <w:rsid w:val="004D0D35"/>
    <w:rsid w:val="004D1294"/>
    <w:rsid w:val="004D3372"/>
    <w:rsid w:val="004E036D"/>
    <w:rsid w:val="004E4CDD"/>
    <w:rsid w:val="004E4E5E"/>
    <w:rsid w:val="004E4EF2"/>
    <w:rsid w:val="004E60D2"/>
    <w:rsid w:val="004E75F8"/>
    <w:rsid w:val="004F0C8A"/>
    <w:rsid w:val="004F446D"/>
    <w:rsid w:val="004F6423"/>
    <w:rsid w:val="00501550"/>
    <w:rsid w:val="00502D62"/>
    <w:rsid w:val="00505AE0"/>
    <w:rsid w:val="00506F46"/>
    <w:rsid w:val="0051098F"/>
    <w:rsid w:val="00512A81"/>
    <w:rsid w:val="0051656A"/>
    <w:rsid w:val="00517C81"/>
    <w:rsid w:val="00517D21"/>
    <w:rsid w:val="00517D8D"/>
    <w:rsid w:val="005225B5"/>
    <w:rsid w:val="00523BB3"/>
    <w:rsid w:val="00524BB4"/>
    <w:rsid w:val="005259F6"/>
    <w:rsid w:val="00526DA5"/>
    <w:rsid w:val="00527C63"/>
    <w:rsid w:val="00531555"/>
    <w:rsid w:val="00531654"/>
    <w:rsid w:val="00532B86"/>
    <w:rsid w:val="005340C9"/>
    <w:rsid w:val="005377A1"/>
    <w:rsid w:val="005378D0"/>
    <w:rsid w:val="0054062C"/>
    <w:rsid w:val="00542778"/>
    <w:rsid w:val="005442DF"/>
    <w:rsid w:val="0054468C"/>
    <w:rsid w:val="00544EF6"/>
    <w:rsid w:val="00546A4E"/>
    <w:rsid w:val="00550D8C"/>
    <w:rsid w:val="00553634"/>
    <w:rsid w:val="00555014"/>
    <w:rsid w:val="00557C5F"/>
    <w:rsid w:val="005631DC"/>
    <w:rsid w:val="0056454F"/>
    <w:rsid w:val="005666F3"/>
    <w:rsid w:val="005679D4"/>
    <w:rsid w:val="0057070A"/>
    <w:rsid w:val="00570AA3"/>
    <w:rsid w:val="00572187"/>
    <w:rsid w:val="005730D0"/>
    <w:rsid w:val="00575687"/>
    <w:rsid w:val="0058433B"/>
    <w:rsid w:val="00585113"/>
    <w:rsid w:val="00585A8E"/>
    <w:rsid w:val="00586F91"/>
    <w:rsid w:val="0059096B"/>
    <w:rsid w:val="0059114A"/>
    <w:rsid w:val="0059133F"/>
    <w:rsid w:val="00592DFA"/>
    <w:rsid w:val="0059377F"/>
    <w:rsid w:val="0059539D"/>
    <w:rsid w:val="00595AED"/>
    <w:rsid w:val="00596A28"/>
    <w:rsid w:val="005A15EF"/>
    <w:rsid w:val="005A2C3F"/>
    <w:rsid w:val="005A529F"/>
    <w:rsid w:val="005A69CC"/>
    <w:rsid w:val="005B2DA8"/>
    <w:rsid w:val="005B5774"/>
    <w:rsid w:val="005C50BE"/>
    <w:rsid w:val="005D446E"/>
    <w:rsid w:val="005D5E56"/>
    <w:rsid w:val="005D6198"/>
    <w:rsid w:val="005E184A"/>
    <w:rsid w:val="005E200F"/>
    <w:rsid w:val="005E28FC"/>
    <w:rsid w:val="005E3AA8"/>
    <w:rsid w:val="005E45DF"/>
    <w:rsid w:val="005F3134"/>
    <w:rsid w:val="005F7994"/>
    <w:rsid w:val="005F7DCA"/>
    <w:rsid w:val="0060254D"/>
    <w:rsid w:val="00602858"/>
    <w:rsid w:val="006031C1"/>
    <w:rsid w:val="006040B5"/>
    <w:rsid w:val="00604736"/>
    <w:rsid w:val="00604D3E"/>
    <w:rsid w:val="00606450"/>
    <w:rsid w:val="006065D8"/>
    <w:rsid w:val="0060672B"/>
    <w:rsid w:val="00607FC5"/>
    <w:rsid w:val="00611406"/>
    <w:rsid w:val="00612E67"/>
    <w:rsid w:val="00613534"/>
    <w:rsid w:val="00617536"/>
    <w:rsid w:val="00622E80"/>
    <w:rsid w:val="00626350"/>
    <w:rsid w:val="00626715"/>
    <w:rsid w:val="006272CD"/>
    <w:rsid w:val="00627D44"/>
    <w:rsid w:val="00631D35"/>
    <w:rsid w:val="00633118"/>
    <w:rsid w:val="006359F3"/>
    <w:rsid w:val="0063621B"/>
    <w:rsid w:val="0064150A"/>
    <w:rsid w:val="00643397"/>
    <w:rsid w:val="00645416"/>
    <w:rsid w:val="00646585"/>
    <w:rsid w:val="00660D51"/>
    <w:rsid w:val="00661026"/>
    <w:rsid w:val="00661F87"/>
    <w:rsid w:val="00662ECE"/>
    <w:rsid w:val="006728AD"/>
    <w:rsid w:val="006743B0"/>
    <w:rsid w:val="006746BF"/>
    <w:rsid w:val="00675A2D"/>
    <w:rsid w:val="00675ACA"/>
    <w:rsid w:val="00676E5A"/>
    <w:rsid w:val="006770FA"/>
    <w:rsid w:val="00681DDE"/>
    <w:rsid w:val="00682121"/>
    <w:rsid w:val="006840D0"/>
    <w:rsid w:val="00686DAC"/>
    <w:rsid w:val="006904CB"/>
    <w:rsid w:val="006928AD"/>
    <w:rsid w:val="00693D32"/>
    <w:rsid w:val="00696308"/>
    <w:rsid w:val="006A10C5"/>
    <w:rsid w:val="006A1200"/>
    <w:rsid w:val="006A16D4"/>
    <w:rsid w:val="006A6036"/>
    <w:rsid w:val="006B1C12"/>
    <w:rsid w:val="006B3BAD"/>
    <w:rsid w:val="006B48F0"/>
    <w:rsid w:val="006C04FC"/>
    <w:rsid w:val="006C22FC"/>
    <w:rsid w:val="006C2E46"/>
    <w:rsid w:val="006C718A"/>
    <w:rsid w:val="006D0D44"/>
    <w:rsid w:val="006D1AF9"/>
    <w:rsid w:val="006D3E01"/>
    <w:rsid w:val="006D7AD3"/>
    <w:rsid w:val="006D7FA2"/>
    <w:rsid w:val="006E19C1"/>
    <w:rsid w:val="006E1BE6"/>
    <w:rsid w:val="006E2323"/>
    <w:rsid w:val="006E3934"/>
    <w:rsid w:val="006E6BE9"/>
    <w:rsid w:val="006F5D19"/>
    <w:rsid w:val="0070064B"/>
    <w:rsid w:val="00704A02"/>
    <w:rsid w:val="007061AE"/>
    <w:rsid w:val="00707178"/>
    <w:rsid w:val="00710FE2"/>
    <w:rsid w:val="007119CC"/>
    <w:rsid w:val="00714A9B"/>
    <w:rsid w:val="0072039E"/>
    <w:rsid w:val="00720487"/>
    <w:rsid w:val="0072370B"/>
    <w:rsid w:val="00724E08"/>
    <w:rsid w:val="00725271"/>
    <w:rsid w:val="00726BA6"/>
    <w:rsid w:val="00730163"/>
    <w:rsid w:val="00731244"/>
    <w:rsid w:val="00732923"/>
    <w:rsid w:val="00732B0E"/>
    <w:rsid w:val="00734589"/>
    <w:rsid w:val="007371D7"/>
    <w:rsid w:val="00741FB3"/>
    <w:rsid w:val="007470EC"/>
    <w:rsid w:val="00747FA0"/>
    <w:rsid w:val="00751858"/>
    <w:rsid w:val="00751F38"/>
    <w:rsid w:val="00754C75"/>
    <w:rsid w:val="00755256"/>
    <w:rsid w:val="0075540F"/>
    <w:rsid w:val="0076078B"/>
    <w:rsid w:val="00766525"/>
    <w:rsid w:val="0077187E"/>
    <w:rsid w:val="00771A52"/>
    <w:rsid w:val="00771E83"/>
    <w:rsid w:val="00773EC3"/>
    <w:rsid w:val="00777832"/>
    <w:rsid w:val="00777E4C"/>
    <w:rsid w:val="00780A82"/>
    <w:rsid w:val="007811FE"/>
    <w:rsid w:val="00784499"/>
    <w:rsid w:val="0078516B"/>
    <w:rsid w:val="00786EC4"/>
    <w:rsid w:val="00793721"/>
    <w:rsid w:val="00793D21"/>
    <w:rsid w:val="0079487F"/>
    <w:rsid w:val="00795743"/>
    <w:rsid w:val="0079598A"/>
    <w:rsid w:val="007977D9"/>
    <w:rsid w:val="007A2CD9"/>
    <w:rsid w:val="007A57D9"/>
    <w:rsid w:val="007A64DC"/>
    <w:rsid w:val="007A7FB9"/>
    <w:rsid w:val="007B07D9"/>
    <w:rsid w:val="007B356C"/>
    <w:rsid w:val="007B3AF2"/>
    <w:rsid w:val="007B4A6F"/>
    <w:rsid w:val="007B5D72"/>
    <w:rsid w:val="007C038F"/>
    <w:rsid w:val="007C16D9"/>
    <w:rsid w:val="007C2DD0"/>
    <w:rsid w:val="007D4245"/>
    <w:rsid w:val="007D451F"/>
    <w:rsid w:val="007D4B51"/>
    <w:rsid w:val="007D4ECB"/>
    <w:rsid w:val="007D4F40"/>
    <w:rsid w:val="007D65E9"/>
    <w:rsid w:val="007D676B"/>
    <w:rsid w:val="007E07A2"/>
    <w:rsid w:val="007E239C"/>
    <w:rsid w:val="007E3394"/>
    <w:rsid w:val="007F0A31"/>
    <w:rsid w:val="007F2E68"/>
    <w:rsid w:val="007F3D08"/>
    <w:rsid w:val="007F4482"/>
    <w:rsid w:val="007F7FE8"/>
    <w:rsid w:val="00800421"/>
    <w:rsid w:val="00800800"/>
    <w:rsid w:val="008045A3"/>
    <w:rsid w:val="008058E2"/>
    <w:rsid w:val="0080665C"/>
    <w:rsid w:val="00812B8D"/>
    <w:rsid w:val="00813B58"/>
    <w:rsid w:val="008151C5"/>
    <w:rsid w:val="00816032"/>
    <w:rsid w:val="0082194E"/>
    <w:rsid w:val="0082234C"/>
    <w:rsid w:val="008244DE"/>
    <w:rsid w:val="00825F89"/>
    <w:rsid w:val="008262FF"/>
    <w:rsid w:val="008266A7"/>
    <w:rsid w:val="00827468"/>
    <w:rsid w:val="00834787"/>
    <w:rsid w:val="00835575"/>
    <w:rsid w:val="00836AD2"/>
    <w:rsid w:val="00836EED"/>
    <w:rsid w:val="00840AFD"/>
    <w:rsid w:val="00840BBD"/>
    <w:rsid w:val="0084383F"/>
    <w:rsid w:val="00844FFB"/>
    <w:rsid w:val="00845166"/>
    <w:rsid w:val="008511F4"/>
    <w:rsid w:val="00852479"/>
    <w:rsid w:val="00861546"/>
    <w:rsid w:val="008676BD"/>
    <w:rsid w:val="008700CF"/>
    <w:rsid w:val="008740F1"/>
    <w:rsid w:val="00877182"/>
    <w:rsid w:val="0087765F"/>
    <w:rsid w:val="00881E28"/>
    <w:rsid w:val="00884889"/>
    <w:rsid w:val="00885205"/>
    <w:rsid w:val="00892218"/>
    <w:rsid w:val="00892E66"/>
    <w:rsid w:val="00897227"/>
    <w:rsid w:val="00897E9C"/>
    <w:rsid w:val="008A46DA"/>
    <w:rsid w:val="008A5354"/>
    <w:rsid w:val="008A5D6C"/>
    <w:rsid w:val="008A6065"/>
    <w:rsid w:val="008B02AA"/>
    <w:rsid w:val="008B17A7"/>
    <w:rsid w:val="008B3094"/>
    <w:rsid w:val="008B5BED"/>
    <w:rsid w:val="008B7C75"/>
    <w:rsid w:val="008B7F2D"/>
    <w:rsid w:val="008B7FA7"/>
    <w:rsid w:val="008C3ABF"/>
    <w:rsid w:val="008C4982"/>
    <w:rsid w:val="008D4C06"/>
    <w:rsid w:val="008D533C"/>
    <w:rsid w:val="008D7D61"/>
    <w:rsid w:val="008E0801"/>
    <w:rsid w:val="008E4BFE"/>
    <w:rsid w:val="008E59CD"/>
    <w:rsid w:val="008E6680"/>
    <w:rsid w:val="008F187C"/>
    <w:rsid w:val="008F4063"/>
    <w:rsid w:val="008F4AB4"/>
    <w:rsid w:val="008F7FEB"/>
    <w:rsid w:val="009029A3"/>
    <w:rsid w:val="0090336D"/>
    <w:rsid w:val="009067A3"/>
    <w:rsid w:val="009103AB"/>
    <w:rsid w:val="0091240D"/>
    <w:rsid w:val="00917965"/>
    <w:rsid w:val="00921EFA"/>
    <w:rsid w:val="009273D9"/>
    <w:rsid w:val="00927982"/>
    <w:rsid w:val="00930880"/>
    <w:rsid w:val="00931760"/>
    <w:rsid w:val="00933CB6"/>
    <w:rsid w:val="00936101"/>
    <w:rsid w:val="009378B9"/>
    <w:rsid w:val="00941B7E"/>
    <w:rsid w:val="00941E35"/>
    <w:rsid w:val="0094664D"/>
    <w:rsid w:val="009509F1"/>
    <w:rsid w:val="009514C4"/>
    <w:rsid w:val="00951615"/>
    <w:rsid w:val="00952670"/>
    <w:rsid w:val="009527C7"/>
    <w:rsid w:val="00955D27"/>
    <w:rsid w:val="00955E65"/>
    <w:rsid w:val="00960FBA"/>
    <w:rsid w:val="00965D88"/>
    <w:rsid w:val="00966E1D"/>
    <w:rsid w:val="009672FA"/>
    <w:rsid w:val="009729AA"/>
    <w:rsid w:val="00974438"/>
    <w:rsid w:val="009746EE"/>
    <w:rsid w:val="00975512"/>
    <w:rsid w:val="00976874"/>
    <w:rsid w:val="009770C7"/>
    <w:rsid w:val="009777AD"/>
    <w:rsid w:val="009803A1"/>
    <w:rsid w:val="009807DE"/>
    <w:rsid w:val="009822C8"/>
    <w:rsid w:val="00982905"/>
    <w:rsid w:val="00985003"/>
    <w:rsid w:val="009851BF"/>
    <w:rsid w:val="00985587"/>
    <w:rsid w:val="0098610A"/>
    <w:rsid w:val="00986650"/>
    <w:rsid w:val="00987E1A"/>
    <w:rsid w:val="00991173"/>
    <w:rsid w:val="00995659"/>
    <w:rsid w:val="00996527"/>
    <w:rsid w:val="00997981"/>
    <w:rsid w:val="009A0B15"/>
    <w:rsid w:val="009A2BFF"/>
    <w:rsid w:val="009A3DA7"/>
    <w:rsid w:val="009A5232"/>
    <w:rsid w:val="009A7983"/>
    <w:rsid w:val="009A7ABB"/>
    <w:rsid w:val="009A7D31"/>
    <w:rsid w:val="009B439B"/>
    <w:rsid w:val="009B4D48"/>
    <w:rsid w:val="009B5809"/>
    <w:rsid w:val="009C0781"/>
    <w:rsid w:val="009C2E28"/>
    <w:rsid w:val="009C3907"/>
    <w:rsid w:val="009C44F4"/>
    <w:rsid w:val="009C4BD7"/>
    <w:rsid w:val="009C6CFD"/>
    <w:rsid w:val="009C7ED1"/>
    <w:rsid w:val="009D4DF0"/>
    <w:rsid w:val="009D511B"/>
    <w:rsid w:val="009D601C"/>
    <w:rsid w:val="009D692B"/>
    <w:rsid w:val="009D6C06"/>
    <w:rsid w:val="009D7942"/>
    <w:rsid w:val="009D7C3A"/>
    <w:rsid w:val="009E1E43"/>
    <w:rsid w:val="009E21C4"/>
    <w:rsid w:val="009E2AD4"/>
    <w:rsid w:val="009E3FAF"/>
    <w:rsid w:val="009F52EE"/>
    <w:rsid w:val="009F6F07"/>
    <w:rsid w:val="009F71DF"/>
    <w:rsid w:val="00A07537"/>
    <w:rsid w:val="00A10795"/>
    <w:rsid w:val="00A11E58"/>
    <w:rsid w:val="00A11FEA"/>
    <w:rsid w:val="00A16D68"/>
    <w:rsid w:val="00A20294"/>
    <w:rsid w:val="00A21B05"/>
    <w:rsid w:val="00A21E7B"/>
    <w:rsid w:val="00A22209"/>
    <w:rsid w:val="00A25B73"/>
    <w:rsid w:val="00A26225"/>
    <w:rsid w:val="00A2652D"/>
    <w:rsid w:val="00A31B43"/>
    <w:rsid w:val="00A34260"/>
    <w:rsid w:val="00A354B4"/>
    <w:rsid w:val="00A37D55"/>
    <w:rsid w:val="00A412B5"/>
    <w:rsid w:val="00A42900"/>
    <w:rsid w:val="00A45934"/>
    <w:rsid w:val="00A47214"/>
    <w:rsid w:val="00A518E5"/>
    <w:rsid w:val="00A53E41"/>
    <w:rsid w:val="00A555C0"/>
    <w:rsid w:val="00A560F0"/>
    <w:rsid w:val="00A61D7C"/>
    <w:rsid w:val="00A62B16"/>
    <w:rsid w:val="00A709FF"/>
    <w:rsid w:val="00A70B61"/>
    <w:rsid w:val="00A7238B"/>
    <w:rsid w:val="00A724DB"/>
    <w:rsid w:val="00A73953"/>
    <w:rsid w:val="00A77B71"/>
    <w:rsid w:val="00A8196B"/>
    <w:rsid w:val="00A81C9B"/>
    <w:rsid w:val="00A82D4E"/>
    <w:rsid w:val="00A83596"/>
    <w:rsid w:val="00A910DD"/>
    <w:rsid w:val="00A9198A"/>
    <w:rsid w:val="00A92D34"/>
    <w:rsid w:val="00A94FE8"/>
    <w:rsid w:val="00AA1A92"/>
    <w:rsid w:val="00AA30F6"/>
    <w:rsid w:val="00AB0E0F"/>
    <w:rsid w:val="00AB30F7"/>
    <w:rsid w:val="00AB6495"/>
    <w:rsid w:val="00AB6948"/>
    <w:rsid w:val="00AB7526"/>
    <w:rsid w:val="00AC0ECF"/>
    <w:rsid w:val="00AC1D24"/>
    <w:rsid w:val="00AC1DE4"/>
    <w:rsid w:val="00AC1E4B"/>
    <w:rsid w:val="00AC26FD"/>
    <w:rsid w:val="00AC2DE9"/>
    <w:rsid w:val="00AD085D"/>
    <w:rsid w:val="00AD1AB5"/>
    <w:rsid w:val="00AD4198"/>
    <w:rsid w:val="00AD7C28"/>
    <w:rsid w:val="00AD7CE2"/>
    <w:rsid w:val="00AE152D"/>
    <w:rsid w:val="00AE2B91"/>
    <w:rsid w:val="00AE3DD3"/>
    <w:rsid w:val="00AE5976"/>
    <w:rsid w:val="00AF0508"/>
    <w:rsid w:val="00AF1C19"/>
    <w:rsid w:val="00AF1D4E"/>
    <w:rsid w:val="00AF6763"/>
    <w:rsid w:val="00AF76E4"/>
    <w:rsid w:val="00B02B4A"/>
    <w:rsid w:val="00B02FC1"/>
    <w:rsid w:val="00B058B2"/>
    <w:rsid w:val="00B05FFE"/>
    <w:rsid w:val="00B10D0C"/>
    <w:rsid w:val="00B10D82"/>
    <w:rsid w:val="00B11B38"/>
    <w:rsid w:val="00B123CF"/>
    <w:rsid w:val="00B154A4"/>
    <w:rsid w:val="00B1552E"/>
    <w:rsid w:val="00B162F3"/>
    <w:rsid w:val="00B17CF7"/>
    <w:rsid w:val="00B208DB"/>
    <w:rsid w:val="00B23008"/>
    <w:rsid w:val="00B251C5"/>
    <w:rsid w:val="00B253AB"/>
    <w:rsid w:val="00B25C7A"/>
    <w:rsid w:val="00B27A18"/>
    <w:rsid w:val="00B310A0"/>
    <w:rsid w:val="00B3213C"/>
    <w:rsid w:val="00B32D1C"/>
    <w:rsid w:val="00B332AD"/>
    <w:rsid w:val="00B359E4"/>
    <w:rsid w:val="00B41FE0"/>
    <w:rsid w:val="00B45911"/>
    <w:rsid w:val="00B45B72"/>
    <w:rsid w:val="00B45B7E"/>
    <w:rsid w:val="00B46BBB"/>
    <w:rsid w:val="00B5184F"/>
    <w:rsid w:val="00B52A87"/>
    <w:rsid w:val="00B55589"/>
    <w:rsid w:val="00B55B33"/>
    <w:rsid w:val="00B60007"/>
    <w:rsid w:val="00B63749"/>
    <w:rsid w:val="00B71186"/>
    <w:rsid w:val="00B72587"/>
    <w:rsid w:val="00B73695"/>
    <w:rsid w:val="00B74955"/>
    <w:rsid w:val="00B753A8"/>
    <w:rsid w:val="00B75FA2"/>
    <w:rsid w:val="00B768DF"/>
    <w:rsid w:val="00B7695E"/>
    <w:rsid w:val="00B80A82"/>
    <w:rsid w:val="00B81EBD"/>
    <w:rsid w:val="00B82698"/>
    <w:rsid w:val="00BA0729"/>
    <w:rsid w:val="00BA1864"/>
    <w:rsid w:val="00BA2188"/>
    <w:rsid w:val="00BA5636"/>
    <w:rsid w:val="00BA675E"/>
    <w:rsid w:val="00BA7A56"/>
    <w:rsid w:val="00BB06F8"/>
    <w:rsid w:val="00BB1283"/>
    <w:rsid w:val="00BB2A26"/>
    <w:rsid w:val="00BB3DD9"/>
    <w:rsid w:val="00BB6111"/>
    <w:rsid w:val="00BB6721"/>
    <w:rsid w:val="00BC5AC7"/>
    <w:rsid w:val="00BC6CAB"/>
    <w:rsid w:val="00BC7AE1"/>
    <w:rsid w:val="00BD0FE4"/>
    <w:rsid w:val="00BD6318"/>
    <w:rsid w:val="00BD6C68"/>
    <w:rsid w:val="00BD6DCA"/>
    <w:rsid w:val="00BD7C69"/>
    <w:rsid w:val="00BE39C6"/>
    <w:rsid w:val="00BE7527"/>
    <w:rsid w:val="00BE7AE6"/>
    <w:rsid w:val="00BF0FAA"/>
    <w:rsid w:val="00BF65F9"/>
    <w:rsid w:val="00BF7305"/>
    <w:rsid w:val="00BF776D"/>
    <w:rsid w:val="00BF77AA"/>
    <w:rsid w:val="00C032F9"/>
    <w:rsid w:val="00C04770"/>
    <w:rsid w:val="00C050F0"/>
    <w:rsid w:val="00C07818"/>
    <w:rsid w:val="00C07A94"/>
    <w:rsid w:val="00C07D22"/>
    <w:rsid w:val="00C126E0"/>
    <w:rsid w:val="00C157C7"/>
    <w:rsid w:val="00C165C1"/>
    <w:rsid w:val="00C17A02"/>
    <w:rsid w:val="00C21BD6"/>
    <w:rsid w:val="00C246AE"/>
    <w:rsid w:val="00C31403"/>
    <w:rsid w:val="00C3374C"/>
    <w:rsid w:val="00C40053"/>
    <w:rsid w:val="00C40B1D"/>
    <w:rsid w:val="00C40ED8"/>
    <w:rsid w:val="00C436B8"/>
    <w:rsid w:val="00C45370"/>
    <w:rsid w:val="00C45FF1"/>
    <w:rsid w:val="00C46BFB"/>
    <w:rsid w:val="00C4758A"/>
    <w:rsid w:val="00C47BAF"/>
    <w:rsid w:val="00C52287"/>
    <w:rsid w:val="00C60012"/>
    <w:rsid w:val="00C61960"/>
    <w:rsid w:val="00C6480A"/>
    <w:rsid w:val="00C65C6A"/>
    <w:rsid w:val="00C65DF6"/>
    <w:rsid w:val="00C666C3"/>
    <w:rsid w:val="00C67BA9"/>
    <w:rsid w:val="00C7251E"/>
    <w:rsid w:val="00C76F61"/>
    <w:rsid w:val="00C825B1"/>
    <w:rsid w:val="00C8377B"/>
    <w:rsid w:val="00C83BEF"/>
    <w:rsid w:val="00C8722E"/>
    <w:rsid w:val="00C87775"/>
    <w:rsid w:val="00C9112B"/>
    <w:rsid w:val="00C95DFE"/>
    <w:rsid w:val="00CA1BFB"/>
    <w:rsid w:val="00CA2FA4"/>
    <w:rsid w:val="00CA6199"/>
    <w:rsid w:val="00CB03F7"/>
    <w:rsid w:val="00CB0934"/>
    <w:rsid w:val="00CB0B30"/>
    <w:rsid w:val="00CB2B34"/>
    <w:rsid w:val="00CB3D6A"/>
    <w:rsid w:val="00CB4E02"/>
    <w:rsid w:val="00CB6210"/>
    <w:rsid w:val="00CB6765"/>
    <w:rsid w:val="00CB6E78"/>
    <w:rsid w:val="00CC267D"/>
    <w:rsid w:val="00CC3602"/>
    <w:rsid w:val="00CC497F"/>
    <w:rsid w:val="00CD5443"/>
    <w:rsid w:val="00CD6538"/>
    <w:rsid w:val="00CD6BCA"/>
    <w:rsid w:val="00CD6D37"/>
    <w:rsid w:val="00CE0223"/>
    <w:rsid w:val="00CE0EEB"/>
    <w:rsid w:val="00CE4138"/>
    <w:rsid w:val="00CE46C9"/>
    <w:rsid w:val="00CE6FD4"/>
    <w:rsid w:val="00CF0000"/>
    <w:rsid w:val="00CF1B3E"/>
    <w:rsid w:val="00CF1FA9"/>
    <w:rsid w:val="00CF46D0"/>
    <w:rsid w:val="00CF6B79"/>
    <w:rsid w:val="00D0129B"/>
    <w:rsid w:val="00D02EFB"/>
    <w:rsid w:val="00D03231"/>
    <w:rsid w:val="00D048BB"/>
    <w:rsid w:val="00D05EB6"/>
    <w:rsid w:val="00D06C9F"/>
    <w:rsid w:val="00D07EA4"/>
    <w:rsid w:val="00D100AC"/>
    <w:rsid w:val="00D14FC4"/>
    <w:rsid w:val="00D15B63"/>
    <w:rsid w:val="00D16508"/>
    <w:rsid w:val="00D230A5"/>
    <w:rsid w:val="00D32708"/>
    <w:rsid w:val="00D328A9"/>
    <w:rsid w:val="00D33FAD"/>
    <w:rsid w:val="00D41CE5"/>
    <w:rsid w:val="00D42FCE"/>
    <w:rsid w:val="00D45493"/>
    <w:rsid w:val="00D51119"/>
    <w:rsid w:val="00D51415"/>
    <w:rsid w:val="00D51D71"/>
    <w:rsid w:val="00D5348F"/>
    <w:rsid w:val="00D534F1"/>
    <w:rsid w:val="00D6058E"/>
    <w:rsid w:val="00D6076F"/>
    <w:rsid w:val="00D64867"/>
    <w:rsid w:val="00D656F5"/>
    <w:rsid w:val="00D65D78"/>
    <w:rsid w:val="00D6765A"/>
    <w:rsid w:val="00D7040E"/>
    <w:rsid w:val="00D72287"/>
    <w:rsid w:val="00D75591"/>
    <w:rsid w:val="00D75A60"/>
    <w:rsid w:val="00D762A5"/>
    <w:rsid w:val="00D76332"/>
    <w:rsid w:val="00D77084"/>
    <w:rsid w:val="00D770CD"/>
    <w:rsid w:val="00D77556"/>
    <w:rsid w:val="00D779B7"/>
    <w:rsid w:val="00D8370F"/>
    <w:rsid w:val="00D84100"/>
    <w:rsid w:val="00D8601F"/>
    <w:rsid w:val="00D870B3"/>
    <w:rsid w:val="00D9003D"/>
    <w:rsid w:val="00D90A0C"/>
    <w:rsid w:val="00D95795"/>
    <w:rsid w:val="00D96737"/>
    <w:rsid w:val="00DA23EF"/>
    <w:rsid w:val="00DA6881"/>
    <w:rsid w:val="00DA6CD4"/>
    <w:rsid w:val="00DB4EE9"/>
    <w:rsid w:val="00DC084B"/>
    <w:rsid w:val="00DC144B"/>
    <w:rsid w:val="00DC4D8A"/>
    <w:rsid w:val="00DC69D4"/>
    <w:rsid w:val="00DC72B7"/>
    <w:rsid w:val="00DD38D1"/>
    <w:rsid w:val="00DF1B06"/>
    <w:rsid w:val="00DF21A2"/>
    <w:rsid w:val="00DF2EAF"/>
    <w:rsid w:val="00DF3D1A"/>
    <w:rsid w:val="00E04469"/>
    <w:rsid w:val="00E0510A"/>
    <w:rsid w:val="00E07A44"/>
    <w:rsid w:val="00E07CEA"/>
    <w:rsid w:val="00E141E7"/>
    <w:rsid w:val="00E14DD1"/>
    <w:rsid w:val="00E171C0"/>
    <w:rsid w:val="00E21C0B"/>
    <w:rsid w:val="00E22C55"/>
    <w:rsid w:val="00E23CE4"/>
    <w:rsid w:val="00E2573C"/>
    <w:rsid w:val="00E25A43"/>
    <w:rsid w:val="00E27FA0"/>
    <w:rsid w:val="00E30066"/>
    <w:rsid w:val="00E303F1"/>
    <w:rsid w:val="00E337AE"/>
    <w:rsid w:val="00E3500B"/>
    <w:rsid w:val="00E37D58"/>
    <w:rsid w:val="00E42D38"/>
    <w:rsid w:val="00E4786D"/>
    <w:rsid w:val="00E47AE3"/>
    <w:rsid w:val="00E51B71"/>
    <w:rsid w:val="00E535D9"/>
    <w:rsid w:val="00E537F9"/>
    <w:rsid w:val="00E53893"/>
    <w:rsid w:val="00E60C1D"/>
    <w:rsid w:val="00E6156F"/>
    <w:rsid w:val="00E616FF"/>
    <w:rsid w:val="00E630A1"/>
    <w:rsid w:val="00E632A6"/>
    <w:rsid w:val="00E637B3"/>
    <w:rsid w:val="00E66435"/>
    <w:rsid w:val="00E66A05"/>
    <w:rsid w:val="00E67E1F"/>
    <w:rsid w:val="00E707F0"/>
    <w:rsid w:val="00E71679"/>
    <w:rsid w:val="00E71DEF"/>
    <w:rsid w:val="00E732BC"/>
    <w:rsid w:val="00E73D13"/>
    <w:rsid w:val="00E80BCA"/>
    <w:rsid w:val="00E907D7"/>
    <w:rsid w:val="00E919EC"/>
    <w:rsid w:val="00E955D8"/>
    <w:rsid w:val="00E9659D"/>
    <w:rsid w:val="00E97956"/>
    <w:rsid w:val="00EA030E"/>
    <w:rsid w:val="00EA4962"/>
    <w:rsid w:val="00EA4A52"/>
    <w:rsid w:val="00EA58D8"/>
    <w:rsid w:val="00EA6967"/>
    <w:rsid w:val="00EB1AB2"/>
    <w:rsid w:val="00EB3492"/>
    <w:rsid w:val="00EB4526"/>
    <w:rsid w:val="00EC17AD"/>
    <w:rsid w:val="00EC1F01"/>
    <w:rsid w:val="00EC28C8"/>
    <w:rsid w:val="00EC6B8D"/>
    <w:rsid w:val="00EC7531"/>
    <w:rsid w:val="00ED23BA"/>
    <w:rsid w:val="00ED5C5A"/>
    <w:rsid w:val="00ED72FC"/>
    <w:rsid w:val="00EE3497"/>
    <w:rsid w:val="00EE53BD"/>
    <w:rsid w:val="00EE5445"/>
    <w:rsid w:val="00EF6294"/>
    <w:rsid w:val="00EF79A3"/>
    <w:rsid w:val="00F007F8"/>
    <w:rsid w:val="00F0093F"/>
    <w:rsid w:val="00F01C1F"/>
    <w:rsid w:val="00F02BC8"/>
    <w:rsid w:val="00F03637"/>
    <w:rsid w:val="00F05669"/>
    <w:rsid w:val="00F06240"/>
    <w:rsid w:val="00F11B61"/>
    <w:rsid w:val="00F137C6"/>
    <w:rsid w:val="00F13EBA"/>
    <w:rsid w:val="00F14D0C"/>
    <w:rsid w:val="00F16715"/>
    <w:rsid w:val="00F2305A"/>
    <w:rsid w:val="00F2311F"/>
    <w:rsid w:val="00F249E7"/>
    <w:rsid w:val="00F24C73"/>
    <w:rsid w:val="00F25C87"/>
    <w:rsid w:val="00F304C6"/>
    <w:rsid w:val="00F30C28"/>
    <w:rsid w:val="00F35AD2"/>
    <w:rsid w:val="00F35F94"/>
    <w:rsid w:val="00F45ED7"/>
    <w:rsid w:val="00F46BB4"/>
    <w:rsid w:val="00F6129A"/>
    <w:rsid w:val="00F617EF"/>
    <w:rsid w:val="00F63973"/>
    <w:rsid w:val="00F63DDF"/>
    <w:rsid w:val="00F6778D"/>
    <w:rsid w:val="00F715B4"/>
    <w:rsid w:val="00F73395"/>
    <w:rsid w:val="00F74B2B"/>
    <w:rsid w:val="00F74DFF"/>
    <w:rsid w:val="00F83705"/>
    <w:rsid w:val="00F85203"/>
    <w:rsid w:val="00F86466"/>
    <w:rsid w:val="00F92CFD"/>
    <w:rsid w:val="00F9378F"/>
    <w:rsid w:val="00F94377"/>
    <w:rsid w:val="00F96BCC"/>
    <w:rsid w:val="00FA1CA0"/>
    <w:rsid w:val="00FA65B4"/>
    <w:rsid w:val="00FA78C4"/>
    <w:rsid w:val="00FA7B1C"/>
    <w:rsid w:val="00FB7A4A"/>
    <w:rsid w:val="00FC048D"/>
    <w:rsid w:val="00FC36C7"/>
    <w:rsid w:val="00FC3D2F"/>
    <w:rsid w:val="00FC3E4E"/>
    <w:rsid w:val="00FC4EFF"/>
    <w:rsid w:val="00FD1A69"/>
    <w:rsid w:val="00FD62A1"/>
    <w:rsid w:val="00FD6842"/>
    <w:rsid w:val="00FD6F5A"/>
    <w:rsid w:val="00FE1516"/>
    <w:rsid w:val="00FE1A12"/>
    <w:rsid w:val="00FE1BD4"/>
    <w:rsid w:val="00FE273D"/>
    <w:rsid w:val="00FE393F"/>
    <w:rsid w:val="00FE43E0"/>
    <w:rsid w:val="00FE6F7E"/>
    <w:rsid w:val="00FF014F"/>
    <w:rsid w:val="00FF219C"/>
    <w:rsid w:val="00FF25EC"/>
    <w:rsid w:val="00FF2E7E"/>
    <w:rsid w:val="00FF5694"/>
    <w:rsid w:val="00FF5B93"/>
    <w:rsid w:val="00FF6292"/>
    <w:rsid w:val="00FF6969"/>
    <w:rsid w:val="00FF6F2C"/>
    <w:rsid w:val="00FF736C"/>
    <w:rsid w:val="00FF78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C7789"/>
  <w15:chartTrackingRefBased/>
  <w15:docId w15:val="{C631D853-8253-4CA4-A03A-622929B2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F2E7E"/>
    <w:pPr>
      <w:spacing w:before="100" w:beforeAutospacing="1" w:after="150"/>
    </w:pPr>
    <w:rPr>
      <w:color w:val="424242"/>
      <w:sz w:val="18"/>
      <w:szCs w:val="18"/>
    </w:rPr>
  </w:style>
  <w:style w:type="paragraph" w:customStyle="1" w:styleId="Default">
    <w:name w:val="Default"/>
    <w:rsid w:val="005679D4"/>
    <w:pPr>
      <w:autoSpaceDE w:val="0"/>
      <w:autoSpaceDN w:val="0"/>
      <w:adjustRightInd w:val="0"/>
    </w:pPr>
    <w:rPr>
      <w:rFonts w:ascii="Calibri" w:eastAsia="Calibri" w:hAnsi="Calibri" w:cs="Calibri"/>
      <w:color w:val="000000"/>
      <w:sz w:val="24"/>
      <w:szCs w:val="24"/>
      <w:lang w:eastAsia="en-US"/>
    </w:rPr>
  </w:style>
  <w:style w:type="character" w:styleId="Collegamentoipertestuale">
    <w:name w:val="Hyperlink"/>
    <w:uiPriority w:val="99"/>
    <w:unhideWhenUsed/>
    <w:rsid w:val="00FA78C4"/>
    <w:rPr>
      <w:color w:val="0000FF"/>
      <w:u w:val="single"/>
    </w:rPr>
  </w:style>
  <w:style w:type="character" w:styleId="Enfasigrassetto">
    <w:name w:val="Strong"/>
    <w:uiPriority w:val="22"/>
    <w:qFormat/>
    <w:rsid w:val="00FA78C4"/>
    <w:rPr>
      <w:b/>
      <w:bCs/>
      <w:color w:val="007939"/>
    </w:rPr>
  </w:style>
  <w:style w:type="paragraph" w:customStyle="1" w:styleId="text-center">
    <w:name w:val="text-center"/>
    <w:basedOn w:val="Normale"/>
    <w:uiPriority w:val="99"/>
    <w:semiHidden/>
    <w:rsid w:val="00FA78C4"/>
    <w:pPr>
      <w:spacing w:after="150"/>
      <w:jc w:val="center"/>
    </w:pPr>
    <w:rPr>
      <w:rFonts w:eastAsia="Calibri"/>
    </w:rPr>
  </w:style>
  <w:style w:type="paragraph" w:styleId="Testofumetto">
    <w:name w:val="Balloon Text"/>
    <w:basedOn w:val="Normale"/>
    <w:link w:val="TestofumettoCarattere"/>
    <w:rsid w:val="00517D21"/>
    <w:rPr>
      <w:rFonts w:ascii="Segoe UI" w:hAnsi="Segoe UI"/>
      <w:sz w:val="18"/>
      <w:szCs w:val="18"/>
      <w:lang w:val="x-none" w:eastAsia="x-none"/>
    </w:rPr>
  </w:style>
  <w:style w:type="character" w:customStyle="1" w:styleId="TestofumettoCarattere">
    <w:name w:val="Testo fumetto Carattere"/>
    <w:link w:val="Testofumetto"/>
    <w:rsid w:val="00517D21"/>
    <w:rPr>
      <w:rFonts w:ascii="Segoe UI" w:hAnsi="Segoe UI" w:cs="Segoe UI"/>
      <w:sz w:val="18"/>
      <w:szCs w:val="18"/>
    </w:rPr>
  </w:style>
  <w:style w:type="character" w:styleId="Enfasicorsivo">
    <w:name w:val="Emphasis"/>
    <w:uiPriority w:val="20"/>
    <w:qFormat/>
    <w:rsid w:val="002D1362"/>
    <w:rPr>
      <w:i/>
      <w:iCs/>
    </w:rPr>
  </w:style>
  <w:style w:type="paragraph" w:customStyle="1" w:styleId="xmsonormal">
    <w:name w:val="x_msonormal"/>
    <w:basedOn w:val="Normale"/>
    <w:uiPriority w:val="99"/>
    <w:semiHidden/>
    <w:rsid w:val="00C67BA9"/>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523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143081">
      <w:bodyDiv w:val="1"/>
      <w:marLeft w:val="0"/>
      <w:marRight w:val="0"/>
      <w:marTop w:val="0"/>
      <w:marBottom w:val="0"/>
      <w:divBdr>
        <w:top w:val="none" w:sz="0" w:space="0" w:color="auto"/>
        <w:left w:val="none" w:sz="0" w:space="0" w:color="auto"/>
        <w:bottom w:val="none" w:sz="0" w:space="0" w:color="auto"/>
        <w:right w:val="none" w:sz="0" w:space="0" w:color="auto"/>
      </w:divBdr>
    </w:div>
    <w:div w:id="856768669">
      <w:bodyDiv w:val="1"/>
      <w:marLeft w:val="0"/>
      <w:marRight w:val="0"/>
      <w:marTop w:val="0"/>
      <w:marBottom w:val="0"/>
      <w:divBdr>
        <w:top w:val="none" w:sz="0" w:space="0" w:color="auto"/>
        <w:left w:val="none" w:sz="0" w:space="0" w:color="auto"/>
        <w:bottom w:val="none" w:sz="0" w:space="0" w:color="auto"/>
        <w:right w:val="none" w:sz="0" w:space="0" w:color="auto"/>
      </w:divBdr>
    </w:div>
    <w:div w:id="857231028">
      <w:bodyDiv w:val="1"/>
      <w:marLeft w:val="0"/>
      <w:marRight w:val="0"/>
      <w:marTop w:val="0"/>
      <w:marBottom w:val="0"/>
      <w:divBdr>
        <w:top w:val="none" w:sz="0" w:space="0" w:color="auto"/>
        <w:left w:val="none" w:sz="0" w:space="0" w:color="auto"/>
        <w:bottom w:val="none" w:sz="0" w:space="0" w:color="auto"/>
        <w:right w:val="none" w:sz="0" w:space="0" w:color="auto"/>
      </w:divBdr>
    </w:div>
    <w:div w:id="1692951078">
      <w:bodyDiv w:val="1"/>
      <w:marLeft w:val="0"/>
      <w:marRight w:val="0"/>
      <w:marTop w:val="0"/>
      <w:marBottom w:val="0"/>
      <w:divBdr>
        <w:top w:val="none" w:sz="0" w:space="0" w:color="auto"/>
        <w:left w:val="none" w:sz="0" w:space="0" w:color="auto"/>
        <w:bottom w:val="none" w:sz="0" w:space="0" w:color="auto"/>
        <w:right w:val="none" w:sz="0" w:space="0" w:color="auto"/>
      </w:divBdr>
    </w:div>
    <w:div w:id="1790971348">
      <w:bodyDiv w:val="1"/>
      <w:marLeft w:val="0"/>
      <w:marRight w:val="0"/>
      <w:marTop w:val="0"/>
      <w:marBottom w:val="0"/>
      <w:divBdr>
        <w:top w:val="none" w:sz="0" w:space="0" w:color="auto"/>
        <w:left w:val="none" w:sz="0" w:space="0" w:color="auto"/>
        <w:bottom w:val="none" w:sz="0" w:space="0" w:color="auto"/>
        <w:right w:val="none" w:sz="0" w:space="0" w:color="auto"/>
      </w:divBdr>
    </w:div>
    <w:div w:id="1827161873">
      <w:bodyDiv w:val="1"/>
      <w:marLeft w:val="0"/>
      <w:marRight w:val="0"/>
      <w:marTop w:val="0"/>
      <w:marBottom w:val="0"/>
      <w:divBdr>
        <w:top w:val="none" w:sz="0" w:space="0" w:color="auto"/>
        <w:left w:val="none" w:sz="0" w:space="0" w:color="auto"/>
        <w:bottom w:val="none" w:sz="0" w:space="0" w:color="auto"/>
        <w:right w:val="none" w:sz="0" w:space="0" w:color="auto"/>
      </w:divBdr>
    </w:div>
    <w:div w:id="1908879310">
      <w:bodyDiv w:val="1"/>
      <w:marLeft w:val="0"/>
      <w:marRight w:val="0"/>
      <w:marTop w:val="0"/>
      <w:marBottom w:val="0"/>
      <w:divBdr>
        <w:top w:val="none" w:sz="0" w:space="0" w:color="auto"/>
        <w:left w:val="none" w:sz="0" w:space="0" w:color="auto"/>
        <w:bottom w:val="none" w:sz="0" w:space="0" w:color="auto"/>
        <w:right w:val="none" w:sz="0" w:space="0" w:color="auto"/>
      </w:divBdr>
    </w:div>
    <w:div w:id="1945770646">
      <w:bodyDiv w:val="1"/>
      <w:marLeft w:val="0"/>
      <w:marRight w:val="0"/>
      <w:marTop w:val="0"/>
      <w:marBottom w:val="0"/>
      <w:divBdr>
        <w:top w:val="none" w:sz="0" w:space="0" w:color="auto"/>
        <w:left w:val="none" w:sz="0" w:space="0" w:color="auto"/>
        <w:bottom w:val="none" w:sz="0" w:space="0" w:color="auto"/>
        <w:right w:val="none" w:sz="0" w:space="0" w:color="auto"/>
      </w:divBdr>
    </w:div>
    <w:div w:id="2021620711">
      <w:bodyDiv w:val="1"/>
      <w:marLeft w:val="0"/>
      <w:marRight w:val="0"/>
      <w:marTop w:val="0"/>
      <w:marBottom w:val="0"/>
      <w:divBdr>
        <w:top w:val="none" w:sz="0" w:space="0" w:color="auto"/>
        <w:left w:val="none" w:sz="0" w:space="0" w:color="auto"/>
        <w:bottom w:val="none" w:sz="0" w:space="0" w:color="auto"/>
        <w:right w:val="none" w:sz="0" w:space="0" w:color="auto"/>
      </w:divBdr>
    </w:div>
    <w:div w:id="203005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ltiviamoagricolturasociale.it/progetti/amici-di-piu-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ur01.safelinks.protection.outlook.com/?url=https%3A%2F%2Fwww.coltiviamoagricolturasociale.it%2Fprogetti%2Fla-natura-cura-cura-la-natura%2F&amp;data=05%7C02%7Calessandra.porro%40confagricoltura.it%7Cf54e1e332f0e465464dd08dd3ec55e9f%7C3d5c8b06e2db4fdaabdbdf25381ca313%7C0%7C0%7C638735739582575059%7CUnknown%7CTWFpbGZsb3d8eyJFbXB0eU1hcGkiOnRydWUsIlYiOiIwLjAuMDAwMCIsIlAiOiJXaW4zMiIsIkFOIjoiTWFpbCIsIldUIjoyfQ%3D%3D%7C0%7C%7C%7C&amp;sdata=60kA8s4RYo7HiVsAeRht5kY2%2BSeLNapZ0QUwi49ld9Y%3D&amp;reserved=0" TargetMode="External"/><Relationship Id="rId5" Type="http://schemas.openxmlformats.org/officeDocument/2006/relationships/image" Target="media/image1.png"/><Relationship Id="rId10" Type="http://schemas.openxmlformats.org/officeDocument/2006/relationships/hyperlink" Target="https://www.coltiviamoagricolturasociale.it/progetti/colline-solidali-del-monferrato/" TargetMode="External"/><Relationship Id="rId4" Type="http://schemas.openxmlformats.org/officeDocument/2006/relationships/webSettings" Target="webSettings.xml"/><Relationship Id="rId9" Type="http://schemas.openxmlformats.org/officeDocument/2006/relationships/hyperlink" Target="https://www.coltiviamoagricolturasociale.it/progetti/ortoterapia-in-fattor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1281</Words>
  <Characters>7303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Oggetto: Verbale di Accordo per il rinnovo del CCNL operai agricoli e florovivaisti</vt:lpstr>
    </vt:vector>
  </TitlesOfParts>
  <Company>Confagricoltura</Company>
  <LinksUpToDate>false</LinksUpToDate>
  <CharactersWithSpaces>8567</CharactersWithSpaces>
  <SharedDoc>false</SharedDoc>
  <HLinks>
    <vt:vector size="6" baseType="variant">
      <vt:variant>
        <vt:i4>7405609</vt:i4>
      </vt:variant>
      <vt:variant>
        <vt:i4>0</vt:i4>
      </vt:variant>
      <vt:variant>
        <vt:i4>0</vt:i4>
      </vt:variant>
      <vt:variant>
        <vt:i4>5</vt:i4>
      </vt:variant>
      <vt:variant>
        <vt:lpwstr>http://www.coltiviamoagricolturasociale.it/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Verbale di Accordo per il rinnovo del CCNL operai agricoli e florovivaisti</dc:title>
  <dc:subject/>
  <dc:creator>PAGANOT</dc:creator>
  <cp:keywords/>
  <cp:lastModifiedBy>Alessandra Porro</cp:lastModifiedBy>
  <cp:revision>17</cp:revision>
  <cp:lastPrinted>2025-01-31T10:35:00Z</cp:lastPrinted>
  <dcterms:created xsi:type="dcterms:W3CDTF">2025-01-30T18:19:00Z</dcterms:created>
  <dcterms:modified xsi:type="dcterms:W3CDTF">2025-01-31T11:43:00Z</dcterms:modified>
</cp:coreProperties>
</file>